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FF8" w:rsidRDefault="006C0FF8" w:rsidP="006C0FF8">
      <w:pPr>
        <w:spacing w:after="0" w:line="240" w:lineRule="auto"/>
        <w:jc w:val="center"/>
        <w:rPr>
          <w:rFonts w:ascii="Times New Roman" w:hAnsi="Times New Roman"/>
          <w:b/>
          <w:sz w:val="28"/>
          <w:szCs w:val="28"/>
        </w:rPr>
      </w:pPr>
      <w:r>
        <w:rPr>
          <w:rFonts w:ascii="Times New Roman" w:hAnsi="Times New Roman"/>
          <w:b/>
          <w:sz w:val="28"/>
          <w:szCs w:val="28"/>
        </w:rPr>
        <w:t>Форма предоставления информации об исполнении регионального проекта</w:t>
      </w:r>
    </w:p>
    <w:p w:rsidR="006C0FF8" w:rsidRDefault="006C0FF8" w:rsidP="006C0FF8">
      <w:pPr>
        <w:spacing w:after="0" w:line="240" w:lineRule="auto"/>
        <w:jc w:val="center"/>
        <w:rPr>
          <w:rFonts w:ascii="Times New Roman" w:hAnsi="Times New Roman"/>
          <w:b/>
          <w:sz w:val="28"/>
          <w:szCs w:val="28"/>
        </w:rPr>
      </w:pPr>
      <w:r>
        <w:rPr>
          <w:rFonts w:ascii="Times New Roman" w:hAnsi="Times New Roman"/>
          <w:b/>
          <w:sz w:val="28"/>
          <w:szCs w:val="28"/>
        </w:rPr>
        <w:t>«Формирование отрицательного отношения к коррупции»</w:t>
      </w:r>
    </w:p>
    <w:p w:rsidR="006C0FF8" w:rsidRPr="00485435" w:rsidRDefault="006C0FF8" w:rsidP="006C0FF8">
      <w:pPr>
        <w:spacing w:after="0" w:line="240" w:lineRule="auto"/>
        <w:jc w:val="center"/>
        <w:outlineLvl w:val="0"/>
        <w:rPr>
          <w:rFonts w:ascii="Times New Roman" w:hAnsi="Times New Roman"/>
          <w:b/>
          <w:sz w:val="28"/>
          <w:szCs w:val="28"/>
        </w:rPr>
      </w:pPr>
      <w:r w:rsidRPr="00485435">
        <w:rPr>
          <w:rFonts w:ascii="Times New Roman" w:hAnsi="Times New Roman"/>
          <w:b/>
          <w:sz w:val="28"/>
          <w:szCs w:val="28"/>
        </w:rPr>
        <w:t xml:space="preserve">в </w:t>
      </w:r>
      <w:r>
        <w:rPr>
          <w:rFonts w:ascii="Times New Roman" w:hAnsi="Times New Roman"/>
          <w:b/>
          <w:sz w:val="28"/>
          <w:szCs w:val="28"/>
          <w:lang w:val="tt-RU"/>
        </w:rPr>
        <w:t>Тюлячинском</w:t>
      </w:r>
      <w:r w:rsidRPr="00485435">
        <w:rPr>
          <w:rFonts w:ascii="Times New Roman" w:hAnsi="Times New Roman"/>
          <w:b/>
          <w:sz w:val="28"/>
          <w:szCs w:val="28"/>
        </w:rPr>
        <w:t xml:space="preserve"> муниципальном районе Республики Татарстан за </w:t>
      </w:r>
      <w:r w:rsidR="006E4802">
        <w:rPr>
          <w:rFonts w:ascii="Times New Roman" w:hAnsi="Times New Roman"/>
          <w:b/>
          <w:sz w:val="28"/>
          <w:szCs w:val="28"/>
        </w:rPr>
        <w:t>9 месяцев</w:t>
      </w:r>
      <w:r w:rsidRPr="00485435">
        <w:rPr>
          <w:rFonts w:ascii="Times New Roman" w:hAnsi="Times New Roman"/>
          <w:b/>
          <w:sz w:val="28"/>
          <w:szCs w:val="28"/>
        </w:rPr>
        <w:t xml:space="preserve"> 202</w:t>
      </w:r>
      <w:r>
        <w:rPr>
          <w:rFonts w:ascii="Times New Roman" w:hAnsi="Times New Roman"/>
          <w:b/>
          <w:sz w:val="28"/>
          <w:szCs w:val="28"/>
        </w:rPr>
        <w:t>4</w:t>
      </w:r>
      <w:r w:rsidRPr="00485435">
        <w:rPr>
          <w:rFonts w:ascii="Times New Roman" w:hAnsi="Times New Roman"/>
          <w:b/>
          <w:sz w:val="28"/>
          <w:szCs w:val="28"/>
        </w:rPr>
        <w:t xml:space="preserve"> года</w:t>
      </w:r>
    </w:p>
    <w:p w:rsidR="00341C9B" w:rsidRDefault="00341C9B">
      <w:pPr>
        <w:spacing w:after="0" w:line="240" w:lineRule="auto"/>
        <w:rPr>
          <w:rFonts w:ascii="Times New Roman" w:hAnsi="Times New Roman"/>
          <w:b/>
          <w:sz w:val="24"/>
          <w:szCs w:val="24"/>
        </w:rPr>
      </w:pPr>
    </w:p>
    <w:tbl>
      <w:tblPr>
        <w:tblW w:w="15948" w:type="dxa"/>
        <w:tblLayout w:type="fixed"/>
        <w:tblLook w:val="0000" w:firstRow="0" w:lastRow="0" w:firstColumn="0" w:lastColumn="0" w:noHBand="0" w:noVBand="0"/>
      </w:tblPr>
      <w:tblGrid>
        <w:gridCol w:w="647"/>
        <w:gridCol w:w="6011"/>
        <w:gridCol w:w="2409"/>
        <w:gridCol w:w="6881"/>
      </w:tblGrid>
      <w:tr w:rsidR="00341C9B" w:rsidTr="00DD3D0E">
        <w:trPr>
          <w:trHeight w:val="276"/>
          <w:tblHeader/>
        </w:trPr>
        <w:tc>
          <w:tcPr>
            <w:tcW w:w="647" w:type="dxa"/>
            <w:vMerge w:val="restart"/>
            <w:tcBorders>
              <w:top w:val="single" w:sz="4" w:space="0" w:color="000000"/>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п/п</w:t>
            </w:r>
          </w:p>
        </w:tc>
        <w:tc>
          <w:tcPr>
            <w:tcW w:w="6011" w:type="dxa"/>
            <w:vMerge w:val="restart"/>
            <w:tcBorders>
              <w:top w:val="single" w:sz="4" w:space="0" w:color="000000"/>
              <w:left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пункта / наименование мероприятия</w:t>
            </w:r>
          </w:p>
        </w:tc>
        <w:tc>
          <w:tcPr>
            <w:tcW w:w="2409" w:type="dxa"/>
            <w:vMerge w:val="restart"/>
            <w:tcBorders>
              <w:top w:val="single" w:sz="4" w:space="0" w:color="000000"/>
              <w:left w:val="single" w:sz="4" w:space="0" w:color="000000"/>
              <w:right w:val="single" w:sz="4" w:space="0" w:color="000000"/>
            </w:tcBorders>
          </w:tcPr>
          <w:p w:rsidR="00341C9B" w:rsidRDefault="00D6140B">
            <w:pPr>
              <w:widowControl w:val="0"/>
              <w:spacing w:after="0" w:line="240" w:lineRule="auto"/>
              <w:jc w:val="center"/>
              <w:rPr>
                <w:rFonts w:ascii="Times New Roman" w:hAnsi="Times New Roman"/>
                <w:sz w:val="24"/>
                <w:szCs w:val="24"/>
              </w:rPr>
            </w:pPr>
            <w:r>
              <w:rPr>
                <w:rFonts w:ascii="Times New Roman" w:hAnsi="Times New Roman"/>
                <w:sz w:val="24"/>
                <w:szCs w:val="24"/>
              </w:rPr>
              <w:t>Исполнители</w:t>
            </w:r>
          </w:p>
        </w:tc>
        <w:tc>
          <w:tcPr>
            <w:tcW w:w="6881" w:type="dxa"/>
            <w:vMerge w:val="restart"/>
            <w:tcBorders>
              <w:top w:val="single" w:sz="4" w:space="0" w:color="000000"/>
              <w:left w:val="single" w:sz="4" w:space="0" w:color="000000"/>
              <w:right w:val="single" w:sz="4" w:space="0" w:color="000000"/>
            </w:tcBorders>
          </w:tcPr>
          <w:p w:rsidR="00341C9B" w:rsidRDefault="00D6140B">
            <w:pPr>
              <w:widowControl w:val="0"/>
              <w:spacing w:after="0" w:line="240" w:lineRule="auto"/>
              <w:jc w:val="center"/>
              <w:rPr>
                <w:rFonts w:ascii="Times New Roman" w:hAnsi="Times New Roman"/>
                <w:sz w:val="24"/>
                <w:szCs w:val="24"/>
              </w:rPr>
            </w:pPr>
            <w:r>
              <w:rPr>
                <w:rFonts w:ascii="Times New Roman" w:hAnsi="Times New Roman"/>
                <w:sz w:val="24"/>
                <w:szCs w:val="24"/>
              </w:rPr>
              <w:t>Информация</w:t>
            </w:r>
          </w:p>
          <w:p w:rsidR="00341C9B" w:rsidRDefault="00D6140B">
            <w:pPr>
              <w:widowControl w:val="0"/>
              <w:spacing w:after="0" w:line="240" w:lineRule="auto"/>
              <w:jc w:val="center"/>
              <w:rPr>
                <w:rFonts w:ascii="Times New Roman" w:hAnsi="Times New Roman"/>
                <w:sz w:val="24"/>
                <w:szCs w:val="24"/>
              </w:rPr>
            </w:pPr>
            <w:r>
              <w:rPr>
                <w:rFonts w:ascii="Times New Roman" w:hAnsi="Times New Roman"/>
                <w:sz w:val="24"/>
                <w:szCs w:val="24"/>
              </w:rPr>
              <w:t>об исполнении</w:t>
            </w:r>
          </w:p>
        </w:tc>
      </w:tr>
      <w:tr w:rsidR="00341C9B" w:rsidTr="00DD3D0E">
        <w:trPr>
          <w:trHeight w:val="276"/>
        </w:trPr>
        <w:tc>
          <w:tcPr>
            <w:tcW w:w="647" w:type="dxa"/>
            <w:vMerge/>
            <w:tcBorders>
              <w:top w:val="single" w:sz="4" w:space="0" w:color="000000"/>
              <w:left w:val="single" w:sz="4" w:space="0" w:color="000000"/>
              <w:bottom w:val="single" w:sz="4" w:space="0" w:color="000000"/>
              <w:right w:val="single" w:sz="4" w:space="0" w:color="000000"/>
            </w:tcBorders>
          </w:tcPr>
          <w:p w:rsidR="00341C9B" w:rsidRDefault="00341C9B">
            <w:pPr>
              <w:widowControl w:val="0"/>
              <w:snapToGrid w:val="0"/>
              <w:spacing w:after="0" w:line="240" w:lineRule="auto"/>
              <w:rPr>
                <w:rFonts w:ascii="Times New Roman" w:hAnsi="Times New Roman"/>
                <w:sz w:val="24"/>
                <w:szCs w:val="24"/>
              </w:rPr>
            </w:pPr>
          </w:p>
        </w:tc>
        <w:tc>
          <w:tcPr>
            <w:tcW w:w="6011" w:type="dxa"/>
            <w:vMerge/>
            <w:tcBorders>
              <w:top w:val="single" w:sz="4" w:space="0" w:color="000000"/>
              <w:left w:val="single" w:sz="4" w:space="0" w:color="000000"/>
              <w:right w:val="single" w:sz="4" w:space="0" w:color="000000"/>
            </w:tcBorders>
          </w:tcPr>
          <w:p w:rsidR="00341C9B" w:rsidRDefault="00341C9B">
            <w:pPr>
              <w:widowControl w:val="0"/>
              <w:snapToGrid w:val="0"/>
              <w:spacing w:after="0" w:line="240" w:lineRule="auto"/>
              <w:rPr>
                <w:rFonts w:ascii="Times New Roman" w:hAnsi="Times New Roman"/>
                <w:sz w:val="24"/>
                <w:szCs w:val="24"/>
              </w:rPr>
            </w:pPr>
          </w:p>
        </w:tc>
        <w:tc>
          <w:tcPr>
            <w:tcW w:w="2409" w:type="dxa"/>
            <w:vMerge/>
            <w:tcBorders>
              <w:top w:val="single" w:sz="4" w:space="0" w:color="000000"/>
              <w:left w:val="single" w:sz="4" w:space="0" w:color="000000"/>
              <w:right w:val="single" w:sz="4" w:space="0" w:color="000000"/>
            </w:tcBorders>
          </w:tcPr>
          <w:p w:rsidR="00341C9B" w:rsidRDefault="00341C9B">
            <w:pPr>
              <w:widowControl w:val="0"/>
              <w:snapToGrid w:val="0"/>
              <w:spacing w:after="0" w:line="240" w:lineRule="auto"/>
              <w:rPr>
                <w:rFonts w:ascii="Times New Roman" w:hAnsi="Times New Roman"/>
                <w:sz w:val="24"/>
                <w:szCs w:val="24"/>
              </w:rPr>
            </w:pPr>
          </w:p>
        </w:tc>
        <w:tc>
          <w:tcPr>
            <w:tcW w:w="6881" w:type="dxa"/>
            <w:vMerge/>
            <w:tcBorders>
              <w:top w:val="single" w:sz="4" w:space="0" w:color="000000"/>
              <w:left w:val="single" w:sz="4" w:space="0" w:color="000000"/>
              <w:right w:val="single" w:sz="4" w:space="0" w:color="000000"/>
            </w:tcBorders>
          </w:tcPr>
          <w:p w:rsidR="00341C9B" w:rsidRDefault="00341C9B">
            <w:pPr>
              <w:widowControl w:val="0"/>
              <w:snapToGrid w:val="0"/>
              <w:spacing w:after="0" w:line="240" w:lineRule="auto"/>
              <w:rPr>
                <w:rFonts w:ascii="Times New Roman" w:hAnsi="Times New Roman"/>
                <w:sz w:val="24"/>
                <w:szCs w:val="24"/>
              </w:rPr>
            </w:pPr>
          </w:p>
        </w:tc>
      </w:tr>
    </w:tbl>
    <w:p w:rsidR="00341C9B" w:rsidRDefault="00341C9B">
      <w:pPr>
        <w:spacing w:after="0" w:line="240" w:lineRule="auto"/>
        <w:rPr>
          <w:rFonts w:ascii="Times New Roman" w:hAnsi="Times New Roman"/>
          <w:sz w:val="2"/>
          <w:szCs w:val="2"/>
        </w:rPr>
      </w:pPr>
    </w:p>
    <w:tbl>
      <w:tblPr>
        <w:tblW w:w="15946" w:type="dxa"/>
        <w:tblLayout w:type="fixed"/>
        <w:tblLook w:val="0000" w:firstRow="0" w:lastRow="0" w:firstColumn="0" w:lastColumn="0" w:noHBand="0" w:noVBand="0"/>
      </w:tblPr>
      <w:tblGrid>
        <w:gridCol w:w="647"/>
        <w:gridCol w:w="6011"/>
        <w:gridCol w:w="2409"/>
        <w:gridCol w:w="6879"/>
      </w:tblGrid>
      <w:tr w:rsidR="00341C9B" w:rsidTr="00DD3D0E">
        <w:trPr>
          <w:tblHeader/>
        </w:trPr>
        <w:tc>
          <w:tcPr>
            <w:tcW w:w="647" w:type="dxa"/>
            <w:tcBorders>
              <w:top w:val="single" w:sz="4" w:space="0" w:color="000000"/>
              <w:left w:val="single" w:sz="4" w:space="0" w:color="000000"/>
              <w:bottom w:val="single" w:sz="4" w:space="0" w:color="000000"/>
              <w:right w:val="single" w:sz="4" w:space="0" w:color="000000"/>
            </w:tcBorders>
          </w:tcPr>
          <w:p w:rsidR="00341C9B" w:rsidRDefault="00D6140B">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6011" w:type="dxa"/>
            <w:tcBorders>
              <w:top w:val="single" w:sz="4" w:space="0" w:color="000000"/>
              <w:left w:val="single" w:sz="4" w:space="0" w:color="000000"/>
              <w:bottom w:val="single" w:sz="4" w:space="0" w:color="000000"/>
              <w:right w:val="single" w:sz="4" w:space="0" w:color="000000"/>
            </w:tcBorders>
          </w:tcPr>
          <w:p w:rsidR="00341C9B" w:rsidRDefault="00D6140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409" w:type="dxa"/>
            <w:tcBorders>
              <w:top w:val="single" w:sz="4" w:space="0" w:color="000000"/>
              <w:left w:val="single" w:sz="4" w:space="0" w:color="000000"/>
              <w:bottom w:val="single" w:sz="4" w:space="0" w:color="000000"/>
              <w:right w:val="single" w:sz="4" w:space="0" w:color="000000"/>
            </w:tcBorders>
          </w:tcPr>
          <w:p w:rsidR="00341C9B" w:rsidRDefault="00D6140B">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6879" w:type="dxa"/>
            <w:tcBorders>
              <w:top w:val="single" w:sz="4" w:space="0" w:color="000000"/>
              <w:left w:val="single" w:sz="4" w:space="0" w:color="000000"/>
              <w:bottom w:val="single" w:sz="4" w:space="0" w:color="000000"/>
              <w:right w:val="single" w:sz="4" w:space="0" w:color="000000"/>
            </w:tcBorders>
          </w:tcPr>
          <w:p w:rsidR="00341C9B" w:rsidRDefault="00D6140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r>
      <w:tr w:rsidR="00341C9B" w:rsidTr="00705E69">
        <w:trPr>
          <w:trHeight w:val="343"/>
        </w:trPr>
        <w:tc>
          <w:tcPr>
            <w:tcW w:w="15946" w:type="dxa"/>
            <w:gridSpan w:val="4"/>
            <w:tcBorders>
              <w:top w:val="single" w:sz="4" w:space="0" w:color="000000"/>
              <w:left w:val="single" w:sz="4" w:space="0" w:color="000000"/>
              <w:bottom w:val="single" w:sz="4" w:space="0" w:color="000000"/>
              <w:right w:val="single" w:sz="4" w:space="0" w:color="000000"/>
            </w:tcBorders>
          </w:tcPr>
          <w:p w:rsidR="00341C9B" w:rsidRDefault="00341C9B">
            <w:pPr>
              <w:widowControl w:val="0"/>
              <w:snapToGrid w:val="0"/>
              <w:spacing w:after="0" w:line="120" w:lineRule="auto"/>
              <w:jc w:val="center"/>
              <w:rPr>
                <w:rFonts w:ascii="Times New Roman" w:hAnsi="Times New Roman"/>
                <w:sz w:val="24"/>
                <w:szCs w:val="24"/>
              </w:rPr>
            </w:pPr>
          </w:p>
          <w:p w:rsidR="00341C9B" w:rsidRDefault="00D6140B">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Задача 1. </w:t>
            </w:r>
            <w:r>
              <w:rPr>
                <w:rFonts w:ascii="Times New Roman" w:hAnsi="Times New Roman"/>
                <w:sz w:val="24"/>
                <w:szCs w:val="24"/>
              </w:rPr>
              <w:t>Оценка состояния коррупции в Республике Татарстан</w:t>
            </w:r>
          </w:p>
          <w:p w:rsidR="00341C9B" w:rsidRDefault="00341C9B">
            <w:pPr>
              <w:widowControl w:val="0"/>
              <w:spacing w:after="0" w:line="120" w:lineRule="auto"/>
              <w:jc w:val="center"/>
              <w:rPr>
                <w:rFonts w:ascii="Times New Roman" w:hAnsi="Times New Roman"/>
                <w:bCs/>
                <w:sz w:val="24"/>
                <w:szCs w:val="24"/>
              </w:rPr>
            </w:pPr>
          </w:p>
        </w:tc>
      </w:tr>
      <w:tr w:rsidR="00341C9B" w:rsidTr="00DD3D0E">
        <w:trPr>
          <w:trHeight w:val="1062"/>
        </w:trPr>
        <w:tc>
          <w:tcPr>
            <w:tcW w:w="647" w:type="dxa"/>
            <w:tcBorders>
              <w:top w:val="single" w:sz="4" w:space="0" w:color="000000"/>
              <w:left w:val="single" w:sz="4" w:space="0" w:color="000000"/>
              <w:bottom w:val="single" w:sz="4" w:space="0" w:color="000000"/>
              <w:right w:val="single" w:sz="4" w:space="0" w:color="000000"/>
            </w:tcBorders>
          </w:tcPr>
          <w:p w:rsidR="00341C9B" w:rsidRPr="00E71A2B" w:rsidRDefault="00D6140B">
            <w:pPr>
              <w:widowControl w:val="0"/>
              <w:spacing w:after="0" w:line="240" w:lineRule="auto"/>
              <w:jc w:val="center"/>
              <w:rPr>
                <w:rFonts w:ascii="Times New Roman" w:hAnsi="Times New Roman"/>
                <w:sz w:val="24"/>
                <w:szCs w:val="24"/>
              </w:rPr>
            </w:pPr>
            <w:r w:rsidRPr="00E71A2B">
              <w:rPr>
                <w:rFonts w:ascii="Times New Roman" w:hAnsi="Times New Roman"/>
                <w:sz w:val="24"/>
                <w:szCs w:val="24"/>
              </w:rPr>
              <w:t>1.</w:t>
            </w:r>
          </w:p>
        </w:tc>
        <w:tc>
          <w:tcPr>
            <w:tcW w:w="6011" w:type="dxa"/>
            <w:tcBorders>
              <w:top w:val="single" w:sz="4" w:space="0" w:color="000000"/>
              <w:left w:val="single" w:sz="4" w:space="0" w:color="000000"/>
              <w:bottom w:val="single" w:sz="4" w:space="0" w:color="000000"/>
              <w:right w:val="single" w:sz="4" w:space="0" w:color="000000"/>
            </w:tcBorders>
          </w:tcPr>
          <w:p w:rsidR="00341C9B" w:rsidRPr="00E71A2B" w:rsidRDefault="00D6140B">
            <w:pPr>
              <w:widowControl w:val="0"/>
              <w:spacing w:after="0" w:line="240" w:lineRule="auto"/>
              <w:jc w:val="both"/>
            </w:pPr>
            <w:r w:rsidRPr="00E71A2B">
              <w:rPr>
                <w:rFonts w:ascii="Times New Roman" w:hAnsi="Times New Roman"/>
                <w:sz w:val="24"/>
                <w:szCs w:val="24"/>
              </w:rPr>
              <w:t>1.3.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w:t>
            </w:r>
          </w:p>
        </w:tc>
        <w:tc>
          <w:tcPr>
            <w:tcW w:w="2409" w:type="dxa"/>
            <w:tcBorders>
              <w:top w:val="single" w:sz="4" w:space="0" w:color="000000"/>
              <w:left w:val="single" w:sz="4" w:space="0" w:color="000000"/>
              <w:bottom w:val="single" w:sz="4" w:space="0" w:color="000000"/>
              <w:right w:val="single" w:sz="4" w:space="0" w:color="000000"/>
            </w:tcBorders>
          </w:tcPr>
          <w:p w:rsidR="00341C9B" w:rsidRPr="00E71A2B" w:rsidRDefault="00D6140B">
            <w:pPr>
              <w:widowControl w:val="0"/>
              <w:spacing w:after="0" w:line="240" w:lineRule="auto"/>
              <w:jc w:val="both"/>
            </w:pPr>
            <w:r w:rsidRPr="00E71A2B">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879" w:type="dxa"/>
            <w:tcBorders>
              <w:top w:val="single" w:sz="4" w:space="0" w:color="000000"/>
              <w:left w:val="single" w:sz="4" w:space="0" w:color="000000"/>
              <w:bottom w:val="single" w:sz="4" w:space="0" w:color="000000"/>
              <w:right w:val="single" w:sz="4" w:space="0" w:color="000000"/>
            </w:tcBorders>
          </w:tcPr>
          <w:p w:rsidR="00246F08" w:rsidRDefault="007164BE" w:rsidP="00E55B63">
            <w:pPr>
              <w:widowControl w:val="0"/>
              <w:spacing w:after="0" w:line="240" w:lineRule="auto"/>
              <w:jc w:val="both"/>
              <w:rPr>
                <w:rFonts w:ascii="Times New Roman" w:hAnsi="Times New Roman"/>
                <w:sz w:val="24"/>
                <w:szCs w:val="24"/>
              </w:rPr>
            </w:pPr>
            <w:r>
              <w:rPr>
                <w:rFonts w:ascii="Times New Roman" w:hAnsi="Times New Roman"/>
                <w:sz w:val="24"/>
                <w:szCs w:val="24"/>
              </w:rPr>
              <w:t>За отчетный период проведен с</w:t>
            </w:r>
            <w:r w:rsidR="00E55B63" w:rsidRPr="00E71A2B">
              <w:rPr>
                <w:rFonts w:ascii="Times New Roman" w:hAnsi="Times New Roman"/>
                <w:sz w:val="24"/>
                <w:szCs w:val="24"/>
              </w:rPr>
              <w:t xml:space="preserve">оциологический опрос среди </w:t>
            </w:r>
            <w:r>
              <w:rPr>
                <w:rFonts w:ascii="Times New Roman" w:hAnsi="Times New Roman"/>
                <w:sz w:val="24"/>
                <w:szCs w:val="24"/>
              </w:rPr>
              <w:t>работающей молодежи отдела культуры и отдела спорта</w:t>
            </w:r>
            <w:r w:rsidR="00E55B63" w:rsidRPr="00E71A2B">
              <w:rPr>
                <w:rFonts w:ascii="Times New Roman" w:hAnsi="Times New Roman"/>
                <w:sz w:val="24"/>
                <w:szCs w:val="24"/>
              </w:rPr>
              <w:t xml:space="preserve">. </w:t>
            </w:r>
          </w:p>
          <w:p w:rsidR="00246F08" w:rsidRDefault="00246F08" w:rsidP="00E55B63">
            <w:pPr>
              <w:widowControl w:val="0"/>
              <w:spacing w:after="0" w:line="240" w:lineRule="auto"/>
              <w:jc w:val="both"/>
              <w:rPr>
                <w:rFonts w:ascii="Times New Roman" w:hAnsi="Times New Roman"/>
                <w:sz w:val="24"/>
                <w:szCs w:val="24"/>
              </w:rPr>
            </w:pPr>
            <w:r>
              <w:rPr>
                <w:rFonts w:ascii="Times New Roman" w:hAnsi="Times New Roman"/>
                <w:sz w:val="24"/>
                <w:szCs w:val="24"/>
              </w:rPr>
              <w:t>Также проведен опрос среди пациентов об удовлетворенности оказанием медицинских услуг населению.</w:t>
            </w:r>
          </w:p>
          <w:p w:rsidR="00E55B63" w:rsidRPr="00E71A2B" w:rsidRDefault="00E55B63" w:rsidP="00E55B63">
            <w:pPr>
              <w:widowControl w:val="0"/>
              <w:spacing w:after="0" w:line="240" w:lineRule="auto"/>
              <w:jc w:val="both"/>
              <w:rPr>
                <w:rFonts w:ascii="Times New Roman" w:hAnsi="Times New Roman"/>
                <w:sz w:val="24"/>
                <w:szCs w:val="24"/>
              </w:rPr>
            </w:pPr>
            <w:r w:rsidRPr="00E71A2B">
              <w:rPr>
                <w:rFonts w:ascii="Times New Roman" w:hAnsi="Times New Roman"/>
                <w:sz w:val="24"/>
                <w:szCs w:val="24"/>
              </w:rPr>
              <w:t>Результаты опроса размещаются на сайте района в разделе «Противодействие коррупции».</w:t>
            </w:r>
          </w:p>
          <w:p w:rsidR="00F11088" w:rsidRPr="00E71A2B" w:rsidRDefault="00F11088" w:rsidP="00F11088">
            <w:pPr>
              <w:widowControl w:val="0"/>
              <w:spacing w:after="0" w:line="240" w:lineRule="auto"/>
              <w:ind w:firstLine="175"/>
              <w:jc w:val="both"/>
              <w:rPr>
                <w:rFonts w:ascii="Times New Roman" w:hAnsi="Times New Roman"/>
                <w:sz w:val="24"/>
                <w:szCs w:val="24"/>
              </w:rPr>
            </w:pPr>
            <w:r w:rsidRPr="00E71A2B">
              <w:rPr>
                <w:rFonts w:ascii="Times New Roman" w:hAnsi="Times New Roman"/>
                <w:sz w:val="24"/>
                <w:szCs w:val="24"/>
              </w:rPr>
              <w:t xml:space="preserve">На сайте района в разделе «Противодействие коррупции»  </w:t>
            </w:r>
            <w:r w:rsidRPr="00E71A2B">
              <w:rPr>
                <w:rFonts w:ascii="Times New Roman" w:eastAsia="Times New Roman" w:hAnsi="Times New Roman"/>
                <w:sz w:val="24"/>
                <w:szCs w:val="24"/>
              </w:rPr>
              <w:t>размещен и находится</w:t>
            </w:r>
            <w:r w:rsidRPr="00E71A2B">
              <w:rPr>
                <w:rFonts w:ascii="Times New Roman" w:hAnsi="Times New Roman"/>
                <w:sz w:val="24"/>
                <w:szCs w:val="24"/>
              </w:rPr>
              <w:t xml:space="preserve"> в актуальном состоянии социологический опрос «Изучение мнения населения о коррупции».</w:t>
            </w:r>
          </w:p>
          <w:p w:rsidR="00341C9B" w:rsidRPr="00E71A2B" w:rsidRDefault="00705E69" w:rsidP="00F11088">
            <w:pPr>
              <w:widowControl w:val="0"/>
              <w:spacing w:after="0" w:line="240" w:lineRule="auto"/>
              <w:ind w:firstLine="175"/>
              <w:jc w:val="both"/>
              <w:rPr>
                <w:rFonts w:ascii="Times New Roman" w:hAnsi="Times New Roman"/>
                <w:sz w:val="18"/>
                <w:szCs w:val="18"/>
              </w:rPr>
            </w:pPr>
            <w:r w:rsidRPr="00E71A2B">
              <w:rPr>
                <w:rFonts w:ascii="Times New Roman" w:hAnsi="Times New Roman"/>
                <w:sz w:val="24"/>
                <w:szCs w:val="24"/>
              </w:rPr>
              <w:t>Значение индикатора выполнено на 100%.</w:t>
            </w:r>
          </w:p>
        </w:tc>
      </w:tr>
      <w:tr w:rsidR="00341C9B" w:rsidTr="00705E69">
        <w:trPr>
          <w:trHeight w:val="470"/>
        </w:trPr>
        <w:tc>
          <w:tcPr>
            <w:tcW w:w="15946" w:type="dxa"/>
            <w:gridSpan w:val="4"/>
            <w:tcBorders>
              <w:top w:val="single" w:sz="4" w:space="0" w:color="000000"/>
              <w:left w:val="single" w:sz="4" w:space="0" w:color="000000"/>
              <w:bottom w:val="single" w:sz="4" w:space="0" w:color="000000"/>
              <w:right w:val="single" w:sz="4" w:space="0" w:color="000000"/>
            </w:tcBorders>
          </w:tcPr>
          <w:p w:rsidR="00341C9B" w:rsidRDefault="00341C9B">
            <w:pPr>
              <w:widowControl w:val="0"/>
              <w:snapToGrid w:val="0"/>
              <w:spacing w:after="0" w:line="120" w:lineRule="auto"/>
              <w:jc w:val="center"/>
              <w:rPr>
                <w:rFonts w:ascii="Times New Roman" w:hAnsi="Times New Roman"/>
                <w:sz w:val="24"/>
                <w:szCs w:val="24"/>
              </w:rPr>
            </w:pPr>
          </w:p>
          <w:p w:rsidR="00341C9B" w:rsidRDefault="00D6140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Задача 2.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p w:rsidR="00341C9B" w:rsidRDefault="00341C9B">
            <w:pPr>
              <w:widowControl w:val="0"/>
              <w:spacing w:after="0" w:line="120" w:lineRule="auto"/>
              <w:jc w:val="center"/>
              <w:rPr>
                <w:rFonts w:ascii="Times New Roman" w:eastAsia="Times New Roman" w:hAnsi="Times New Roman"/>
                <w:sz w:val="24"/>
                <w:szCs w:val="24"/>
              </w:rPr>
            </w:pPr>
          </w:p>
        </w:tc>
      </w:tr>
      <w:tr w:rsidR="00341C9B" w:rsidRPr="007164BE" w:rsidTr="00DD3D0E">
        <w:trPr>
          <w:trHeight w:val="806"/>
        </w:trPr>
        <w:tc>
          <w:tcPr>
            <w:tcW w:w="647" w:type="dxa"/>
            <w:tcBorders>
              <w:top w:val="single" w:sz="4" w:space="0" w:color="000000"/>
              <w:left w:val="single" w:sz="4" w:space="0" w:color="000000"/>
              <w:bottom w:val="single" w:sz="4" w:space="0" w:color="000000"/>
              <w:right w:val="single" w:sz="4" w:space="0" w:color="000000"/>
            </w:tcBorders>
          </w:tcPr>
          <w:p w:rsidR="00341C9B" w:rsidRPr="007A33E2" w:rsidRDefault="00D6140B">
            <w:pPr>
              <w:widowControl w:val="0"/>
              <w:spacing w:after="0" w:line="240" w:lineRule="auto"/>
              <w:jc w:val="center"/>
              <w:rPr>
                <w:rFonts w:ascii="Times New Roman" w:hAnsi="Times New Roman"/>
                <w:sz w:val="24"/>
                <w:szCs w:val="24"/>
              </w:rPr>
            </w:pPr>
            <w:r w:rsidRPr="007A33E2">
              <w:rPr>
                <w:rFonts w:ascii="Times New Roman" w:hAnsi="Times New Roman"/>
                <w:sz w:val="24"/>
                <w:szCs w:val="24"/>
              </w:rPr>
              <w:t>2.</w:t>
            </w:r>
          </w:p>
        </w:tc>
        <w:tc>
          <w:tcPr>
            <w:tcW w:w="6011" w:type="dxa"/>
            <w:tcBorders>
              <w:top w:val="single" w:sz="4" w:space="0" w:color="000000"/>
              <w:left w:val="single" w:sz="4" w:space="0" w:color="000000"/>
              <w:bottom w:val="single" w:sz="4" w:space="0" w:color="000000"/>
              <w:right w:val="single" w:sz="4" w:space="0" w:color="000000"/>
            </w:tcBorders>
          </w:tcPr>
          <w:p w:rsidR="00341C9B" w:rsidRPr="007A33E2" w:rsidRDefault="00D6140B">
            <w:pPr>
              <w:widowControl w:val="0"/>
              <w:spacing w:after="0" w:line="240" w:lineRule="auto"/>
              <w:jc w:val="both"/>
              <w:rPr>
                <w:rFonts w:ascii="Times New Roman" w:hAnsi="Times New Roman"/>
                <w:sz w:val="24"/>
                <w:szCs w:val="24"/>
              </w:rPr>
            </w:pPr>
            <w:r w:rsidRPr="007A33E2">
              <w:rPr>
                <w:rFonts w:ascii="Times New Roman" w:hAnsi="Times New Roman"/>
                <w:sz w:val="24"/>
                <w:szCs w:val="24"/>
              </w:rPr>
              <w:t>2.2. Размещение проектов разработанных нормативных правовых актов на официальном сайте,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w:t>
            </w:r>
            <w:hyperlink r:id="rId8" w:tgtFrame="_blank">
              <w:r w:rsidRPr="007A33E2">
                <w:rPr>
                  <w:rStyle w:val="af"/>
                  <w:rFonts w:ascii="Times New Roman" w:hAnsi="Times New Roman"/>
                  <w:color w:val="auto"/>
                  <w:sz w:val="24"/>
                  <w:szCs w:val="24"/>
                  <w:u w:val="none"/>
                </w:rPr>
                <w:t>http://tatarstan.ru/regulation</w:t>
              </w:r>
            </w:hyperlink>
          </w:p>
        </w:tc>
        <w:tc>
          <w:tcPr>
            <w:tcW w:w="2409" w:type="dxa"/>
            <w:tcBorders>
              <w:top w:val="single" w:sz="4" w:space="0" w:color="000000"/>
              <w:left w:val="single" w:sz="4" w:space="0" w:color="000000"/>
              <w:bottom w:val="single" w:sz="4" w:space="0" w:color="000000"/>
              <w:right w:val="single" w:sz="4" w:space="0" w:color="000000"/>
            </w:tcBorders>
          </w:tcPr>
          <w:p w:rsidR="00341C9B" w:rsidRPr="007A33E2" w:rsidRDefault="00D6140B">
            <w:pPr>
              <w:widowControl w:val="0"/>
              <w:spacing w:after="0" w:line="240" w:lineRule="auto"/>
              <w:rPr>
                <w:rFonts w:ascii="Times New Roman" w:hAnsi="Times New Roman"/>
                <w:sz w:val="24"/>
                <w:szCs w:val="24"/>
              </w:rPr>
            </w:pPr>
            <w:r w:rsidRPr="007A33E2">
              <w:rPr>
                <w:rFonts w:ascii="Times New Roman" w:hAnsi="Times New Roman"/>
                <w:sz w:val="24"/>
                <w:szCs w:val="24"/>
              </w:rPr>
              <w:t>Министерство юстиции Республики Татарстан, республиканские органы исполнительной власти, органы местного самоуправления (по согласованию)</w:t>
            </w:r>
          </w:p>
        </w:tc>
        <w:tc>
          <w:tcPr>
            <w:tcW w:w="6879" w:type="dxa"/>
            <w:tcBorders>
              <w:top w:val="single" w:sz="4" w:space="0" w:color="000000"/>
              <w:left w:val="single" w:sz="4" w:space="0" w:color="000000"/>
              <w:bottom w:val="single" w:sz="4" w:space="0" w:color="000000"/>
              <w:right w:val="single" w:sz="4" w:space="0" w:color="000000"/>
            </w:tcBorders>
          </w:tcPr>
          <w:p w:rsidR="00F64E26" w:rsidRPr="007A33E2" w:rsidRDefault="00AD34ED" w:rsidP="00F64E26">
            <w:pPr>
              <w:widowControl w:val="0"/>
              <w:spacing w:after="0" w:line="240" w:lineRule="auto"/>
              <w:jc w:val="both"/>
              <w:rPr>
                <w:rFonts w:ascii="Times New Roman" w:hAnsi="Times New Roman"/>
                <w:sz w:val="24"/>
                <w:szCs w:val="24"/>
              </w:rPr>
            </w:pPr>
            <w:r w:rsidRPr="007A33E2">
              <w:rPr>
                <w:rFonts w:ascii="Times New Roman" w:hAnsi="Times New Roman"/>
                <w:sz w:val="24"/>
                <w:szCs w:val="24"/>
              </w:rPr>
              <w:t xml:space="preserve">За </w:t>
            </w:r>
            <w:r w:rsidR="00EE212C" w:rsidRPr="007A33E2">
              <w:rPr>
                <w:rFonts w:ascii="Times New Roman" w:hAnsi="Times New Roman"/>
                <w:sz w:val="24"/>
                <w:szCs w:val="24"/>
              </w:rPr>
              <w:t>9 месяцев</w:t>
            </w:r>
            <w:r w:rsidRPr="007A33E2">
              <w:rPr>
                <w:rFonts w:ascii="Times New Roman" w:hAnsi="Times New Roman"/>
                <w:sz w:val="24"/>
                <w:szCs w:val="24"/>
              </w:rPr>
              <w:t xml:space="preserve"> </w:t>
            </w:r>
            <w:r w:rsidR="00F64E26" w:rsidRPr="007A33E2">
              <w:rPr>
                <w:rFonts w:ascii="Times New Roman" w:hAnsi="Times New Roman"/>
                <w:sz w:val="24"/>
                <w:szCs w:val="24"/>
              </w:rPr>
              <w:t xml:space="preserve"> 2024 года в подразделе «</w:t>
            </w:r>
            <w:hyperlink r:id="rId9" w:history="1">
              <w:r w:rsidR="00F64E26" w:rsidRPr="007A33E2">
                <w:rPr>
                  <w:rStyle w:val="af"/>
                  <w:rFonts w:ascii="Times New Roman" w:hAnsi="Times New Roman"/>
                  <w:color w:val="auto"/>
                  <w:sz w:val="24"/>
                  <w:szCs w:val="24"/>
                  <w:u w:val="none"/>
                </w:rPr>
                <w:t>Независимая антикоррупционная экспертиза нормативных правовых актов и проектов нормативных правовых актов</w:t>
              </w:r>
            </w:hyperlink>
            <w:r w:rsidR="00F64E26" w:rsidRPr="007A33E2">
              <w:rPr>
                <w:rFonts w:ascii="Times New Roman" w:hAnsi="Times New Roman"/>
                <w:sz w:val="24"/>
                <w:szCs w:val="24"/>
              </w:rPr>
              <w:t>» официального сайта Тюлячинского му</w:t>
            </w:r>
            <w:r w:rsidR="00EE212C" w:rsidRPr="007A33E2">
              <w:rPr>
                <w:rFonts w:ascii="Times New Roman" w:hAnsi="Times New Roman"/>
                <w:sz w:val="24"/>
                <w:szCs w:val="24"/>
              </w:rPr>
              <w:t>ниципального района,  подключен</w:t>
            </w:r>
            <w:r w:rsidR="00F64E26" w:rsidRPr="007A33E2">
              <w:rPr>
                <w:rFonts w:ascii="Times New Roman" w:hAnsi="Times New Roman"/>
                <w:sz w:val="24"/>
                <w:szCs w:val="24"/>
              </w:rPr>
              <w:t>ном  к единому электронному сервису «Независимая антикоррупц</w:t>
            </w:r>
            <w:r w:rsidRPr="007A33E2">
              <w:rPr>
                <w:rFonts w:ascii="Times New Roman" w:hAnsi="Times New Roman"/>
                <w:sz w:val="24"/>
                <w:szCs w:val="24"/>
              </w:rPr>
              <w:t>ионная экспертиза», размещено</w:t>
            </w:r>
            <w:r w:rsidR="007A33E2">
              <w:rPr>
                <w:rFonts w:ascii="Times New Roman" w:hAnsi="Times New Roman"/>
                <w:sz w:val="24"/>
                <w:szCs w:val="24"/>
              </w:rPr>
              <w:t xml:space="preserve"> 101</w:t>
            </w:r>
            <w:r w:rsidR="00F64E26" w:rsidRPr="007A33E2">
              <w:rPr>
                <w:rFonts w:ascii="Times New Roman" w:hAnsi="Times New Roman"/>
                <w:sz w:val="24"/>
                <w:szCs w:val="24"/>
              </w:rPr>
              <w:t xml:space="preserve"> проектов муниципальных нормативных правовых актов. </w:t>
            </w:r>
          </w:p>
          <w:p w:rsidR="00F64E26" w:rsidRPr="007A33E2" w:rsidRDefault="00F64E26" w:rsidP="00F64E26">
            <w:pPr>
              <w:widowControl w:val="0"/>
              <w:spacing w:after="0" w:line="240" w:lineRule="auto"/>
              <w:jc w:val="both"/>
              <w:rPr>
                <w:rFonts w:ascii="Times New Roman" w:hAnsi="Times New Roman"/>
                <w:sz w:val="24"/>
                <w:szCs w:val="24"/>
              </w:rPr>
            </w:pPr>
            <w:r w:rsidRPr="007A33E2">
              <w:rPr>
                <w:rFonts w:ascii="Times New Roman" w:hAnsi="Times New Roman"/>
                <w:sz w:val="24"/>
                <w:szCs w:val="24"/>
              </w:rPr>
              <w:t>Заключений от независимых экспертов не поступало.</w:t>
            </w:r>
          </w:p>
          <w:p w:rsidR="00341C9B" w:rsidRPr="007A33E2" w:rsidRDefault="003F51F8" w:rsidP="00614D96">
            <w:pPr>
              <w:widowControl w:val="0"/>
              <w:spacing w:after="0" w:line="240" w:lineRule="auto"/>
              <w:jc w:val="both"/>
              <w:rPr>
                <w:sz w:val="18"/>
                <w:szCs w:val="18"/>
              </w:rPr>
            </w:pPr>
            <w:r w:rsidRPr="007A33E2">
              <w:rPr>
                <w:rFonts w:ascii="Times New Roman" w:hAnsi="Times New Roman"/>
                <w:sz w:val="24"/>
                <w:szCs w:val="24"/>
              </w:rPr>
              <w:t>Значение индикатора выполнено на 100%.</w:t>
            </w:r>
          </w:p>
        </w:tc>
      </w:tr>
    </w:tbl>
    <w:p w:rsidR="00341C9B" w:rsidRPr="007164BE" w:rsidRDefault="00341C9B" w:rsidP="00705E69">
      <w:pPr>
        <w:spacing w:after="0" w:line="240" w:lineRule="auto"/>
        <w:rPr>
          <w:rFonts w:ascii="Times New Roman" w:hAnsi="Times New Roman"/>
          <w:b/>
          <w:sz w:val="28"/>
          <w:szCs w:val="28"/>
          <w:highlight w:val="yellow"/>
        </w:rPr>
      </w:pPr>
    </w:p>
    <w:p w:rsidR="00341C9B" w:rsidRPr="007164BE" w:rsidRDefault="00341C9B">
      <w:pPr>
        <w:spacing w:after="0" w:line="240" w:lineRule="auto"/>
        <w:jc w:val="center"/>
        <w:rPr>
          <w:rFonts w:ascii="Times New Roman" w:hAnsi="Times New Roman"/>
          <w:b/>
          <w:sz w:val="28"/>
          <w:szCs w:val="28"/>
          <w:highlight w:val="yellow"/>
        </w:rPr>
      </w:pPr>
    </w:p>
    <w:p w:rsidR="00341C9B" w:rsidRDefault="00341C9B">
      <w:pPr>
        <w:spacing w:after="0" w:line="240" w:lineRule="auto"/>
        <w:jc w:val="center"/>
        <w:rPr>
          <w:rFonts w:ascii="Times New Roman" w:hAnsi="Times New Roman"/>
          <w:b/>
          <w:sz w:val="28"/>
          <w:szCs w:val="28"/>
          <w:highlight w:val="yellow"/>
        </w:rPr>
      </w:pPr>
    </w:p>
    <w:p w:rsidR="000E1DBD" w:rsidRPr="007164BE" w:rsidRDefault="000E1DBD">
      <w:pPr>
        <w:spacing w:after="0" w:line="240" w:lineRule="auto"/>
        <w:jc w:val="center"/>
        <w:rPr>
          <w:rFonts w:ascii="Times New Roman" w:hAnsi="Times New Roman"/>
          <w:b/>
          <w:sz w:val="28"/>
          <w:szCs w:val="28"/>
          <w:highlight w:val="yellow"/>
        </w:rPr>
      </w:pPr>
    </w:p>
    <w:p w:rsidR="00341C9B" w:rsidRPr="00AD34ED" w:rsidRDefault="00D6140B">
      <w:pPr>
        <w:spacing w:after="0" w:line="240" w:lineRule="auto"/>
        <w:jc w:val="center"/>
        <w:rPr>
          <w:rFonts w:ascii="Times New Roman" w:hAnsi="Times New Roman"/>
          <w:b/>
          <w:sz w:val="28"/>
          <w:szCs w:val="28"/>
        </w:rPr>
      </w:pPr>
      <w:r w:rsidRPr="00AD34ED">
        <w:rPr>
          <w:rFonts w:ascii="Times New Roman" w:hAnsi="Times New Roman"/>
          <w:b/>
          <w:sz w:val="28"/>
          <w:szCs w:val="28"/>
        </w:rPr>
        <w:t xml:space="preserve">Форма предоставления информации об исполнении комплекса процессных мероприятий </w:t>
      </w:r>
    </w:p>
    <w:p w:rsidR="00341C9B" w:rsidRPr="00AD34ED" w:rsidRDefault="00D6140B">
      <w:pPr>
        <w:spacing w:after="0" w:line="240" w:lineRule="auto"/>
        <w:jc w:val="center"/>
        <w:rPr>
          <w:rFonts w:ascii="Times New Roman" w:hAnsi="Times New Roman"/>
          <w:sz w:val="8"/>
          <w:szCs w:val="8"/>
        </w:rPr>
      </w:pPr>
      <w:r w:rsidRPr="00AD34ED">
        <w:rPr>
          <w:rFonts w:ascii="Times New Roman" w:hAnsi="Times New Roman"/>
          <w:b/>
          <w:sz w:val="28"/>
          <w:szCs w:val="28"/>
        </w:rPr>
        <w:t>«Совершенствование антикоррупционной политики Республики Татарстан»</w:t>
      </w:r>
    </w:p>
    <w:p w:rsidR="00341C9B" w:rsidRPr="00AD34ED" w:rsidRDefault="00341C9B">
      <w:pPr>
        <w:widowControl w:val="0"/>
        <w:spacing w:after="0" w:line="240" w:lineRule="auto"/>
        <w:rPr>
          <w:rFonts w:ascii="Times New Roman" w:hAnsi="Times New Roman"/>
          <w:sz w:val="8"/>
          <w:szCs w:val="8"/>
        </w:rPr>
      </w:pPr>
    </w:p>
    <w:p w:rsidR="00341C9B" w:rsidRPr="00AD34ED" w:rsidRDefault="00341C9B">
      <w:pPr>
        <w:spacing w:after="0" w:line="240" w:lineRule="auto"/>
        <w:rPr>
          <w:rFonts w:ascii="Times New Roman" w:hAnsi="Times New Roman"/>
          <w:b/>
          <w:sz w:val="24"/>
          <w:szCs w:val="24"/>
        </w:rPr>
      </w:pPr>
    </w:p>
    <w:tbl>
      <w:tblPr>
        <w:tblW w:w="15948" w:type="dxa"/>
        <w:tblLayout w:type="fixed"/>
        <w:tblLook w:val="0000" w:firstRow="0" w:lastRow="0" w:firstColumn="0" w:lastColumn="0" w:noHBand="0" w:noVBand="0"/>
      </w:tblPr>
      <w:tblGrid>
        <w:gridCol w:w="647"/>
        <w:gridCol w:w="6861"/>
        <w:gridCol w:w="2410"/>
        <w:gridCol w:w="6030"/>
      </w:tblGrid>
      <w:tr w:rsidR="00341C9B" w:rsidRPr="00AD34ED" w:rsidTr="00705E69">
        <w:trPr>
          <w:trHeight w:val="276"/>
          <w:tblHeader/>
        </w:trPr>
        <w:tc>
          <w:tcPr>
            <w:tcW w:w="647" w:type="dxa"/>
            <w:vMerge w:val="restart"/>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pPr>
            <w:r w:rsidRPr="00AD34ED">
              <w:rPr>
                <w:rFonts w:ascii="Times New Roman" w:hAnsi="Times New Roman"/>
                <w:sz w:val="24"/>
                <w:szCs w:val="24"/>
              </w:rPr>
              <w:t>№</w:t>
            </w:r>
            <w:r w:rsidRPr="00AD34ED">
              <w:rPr>
                <w:rFonts w:ascii="Times New Roman" w:eastAsia="Times New Roman" w:hAnsi="Times New Roman"/>
                <w:sz w:val="24"/>
                <w:szCs w:val="24"/>
              </w:rPr>
              <w:t xml:space="preserve"> </w:t>
            </w:r>
            <w:r w:rsidRPr="00AD34ED">
              <w:rPr>
                <w:rFonts w:ascii="Times New Roman" w:hAnsi="Times New Roman"/>
                <w:sz w:val="24"/>
                <w:szCs w:val="24"/>
              </w:rPr>
              <w:t>п/п</w:t>
            </w:r>
          </w:p>
        </w:tc>
        <w:tc>
          <w:tcPr>
            <w:tcW w:w="6861"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pPr>
            <w:r w:rsidRPr="00AD34ED">
              <w:rPr>
                <w:rFonts w:ascii="Times New Roman" w:hAnsi="Times New Roman"/>
                <w:sz w:val="24"/>
                <w:szCs w:val="24"/>
              </w:rPr>
              <w:t>№</w:t>
            </w:r>
            <w:r w:rsidRPr="00AD34ED">
              <w:rPr>
                <w:rFonts w:ascii="Times New Roman" w:eastAsia="Times New Roman" w:hAnsi="Times New Roman"/>
                <w:sz w:val="24"/>
                <w:szCs w:val="24"/>
              </w:rPr>
              <w:t xml:space="preserve"> </w:t>
            </w:r>
            <w:r w:rsidRPr="00AD34ED">
              <w:rPr>
                <w:rFonts w:ascii="Times New Roman" w:hAnsi="Times New Roman"/>
                <w:sz w:val="24"/>
                <w:szCs w:val="24"/>
              </w:rPr>
              <w:t>пункта / наименование мероприятия</w:t>
            </w:r>
          </w:p>
        </w:tc>
        <w:tc>
          <w:tcPr>
            <w:tcW w:w="2410"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Исполнители</w:t>
            </w:r>
          </w:p>
        </w:tc>
        <w:tc>
          <w:tcPr>
            <w:tcW w:w="6030"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Информация</w:t>
            </w:r>
          </w:p>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об исполнении</w:t>
            </w:r>
          </w:p>
        </w:tc>
      </w:tr>
      <w:tr w:rsidR="00341C9B" w:rsidRPr="00AD34ED" w:rsidTr="00705E69">
        <w:trPr>
          <w:trHeight w:val="276"/>
        </w:trPr>
        <w:tc>
          <w:tcPr>
            <w:tcW w:w="647" w:type="dxa"/>
            <w:vMerge/>
            <w:tcBorders>
              <w:top w:val="single" w:sz="4" w:space="0" w:color="000000"/>
              <w:left w:val="single" w:sz="4" w:space="0" w:color="000000"/>
              <w:bottom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6861"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2410"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6030"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r>
    </w:tbl>
    <w:p w:rsidR="00341C9B" w:rsidRPr="00AD34ED" w:rsidRDefault="00341C9B">
      <w:pPr>
        <w:spacing w:after="0" w:line="240" w:lineRule="auto"/>
        <w:rPr>
          <w:rFonts w:ascii="Times New Roman" w:hAnsi="Times New Roman"/>
          <w:sz w:val="2"/>
          <w:szCs w:val="2"/>
        </w:rPr>
      </w:pPr>
    </w:p>
    <w:tbl>
      <w:tblPr>
        <w:tblW w:w="15948" w:type="dxa"/>
        <w:tblLayout w:type="fixed"/>
        <w:tblLook w:val="0000" w:firstRow="0" w:lastRow="0" w:firstColumn="0" w:lastColumn="0" w:noHBand="0" w:noVBand="0"/>
      </w:tblPr>
      <w:tblGrid>
        <w:gridCol w:w="647"/>
        <w:gridCol w:w="6861"/>
        <w:gridCol w:w="2410"/>
        <w:gridCol w:w="6030"/>
      </w:tblGrid>
      <w:tr w:rsidR="00341C9B" w:rsidRPr="007164BE" w:rsidTr="00705E69">
        <w:trPr>
          <w:tblHeader/>
        </w:trPr>
        <w:tc>
          <w:tcPr>
            <w:tcW w:w="647"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1</w:t>
            </w:r>
          </w:p>
        </w:tc>
        <w:tc>
          <w:tcPr>
            <w:tcW w:w="6861"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3</w:t>
            </w:r>
          </w:p>
        </w:tc>
        <w:tc>
          <w:tcPr>
            <w:tcW w:w="6030"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4</w:t>
            </w:r>
          </w:p>
        </w:tc>
      </w:tr>
      <w:tr w:rsidR="00341C9B" w:rsidRPr="007164BE" w:rsidTr="00705E69">
        <w:trPr>
          <w:trHeight w:val="343"/>
        </w:trPr>
        <w:tc>
          <w:tcPr>
            <w:tcW w:w="15948" w:type="dxa"/>
            <w:gridSpan w:val="4"/>
            <w:tcBorders>
              <w:top w:val="single" w:sz="4" w:space="0" w:color="000000"/>
              <w:left w:val="single" w:sz="4" w:space="0" w:color="000000"/>
              <w:bottom w:val="single" w:sz="4" w:space="0" w:color="000000"/>
              <w:right w:val="single" w:sz="4" w:space="0" w:color="000000"/>
            </w:tcBorders>
          </w:tcPr>
          <w:p w:rsidR="00341C9B" w:rsidRPr="00AD34ED" w:rsidRDefault="00341C9B">
            <w:pPr>
              <w:widowControl w:val="0"/>
              <w:snapToGrid w:val="0"/>
              <w:spacing w:after="0" w:line="120" w:lineRule="auto"/>
              <w:jc w:val="center"/>
              <w:rPr>
                <w:rFonts w:ascii="Times New Roman" w:hAnsi="Times New Roman"/>
                <w:sz w:val="24"/>
                <w:szCs w:val="24"/>
              </w:rPr>
            </w:pPr>
          </w:p>
          <w:p w:rsidR="00341C9B" w:rsidRPr="00AD34ED" w:rsidRDefault="00D6140B">
            <w:pPr>
              <w:widowControl w:val="0"/>
              <w:spacing w:after="0" w:line="240" w:lineRule="auto"/>
              <w:jc w:val="center"/>
              <w:rPr>
                <w:rFonts w:ascii="Times New Roman" w:hAnsi="Times New Roman"/>
                <w:bCs/>
                <w:sz w:val="24"/>
                <w:szCs w:val="24"/>
              </w:rPr>
            </w:pPr>
            <w:r w:rsidRPr="00AD34ED">
              <w:rPr>
                <w:rFonts w:ascii="Times New Roman" w:hAnsi="Times New Roman"/>
                <w:bCs/>
                <w:sz w:val="24"/>
                <w:szCs w:val="24"/>
              </w:rPr>
              <w:t xml:space="preserve">Задача 1. </w:t>
            </w:r>
            <w:r w:rsidRPr="00AD34ED">
              <w:rPr>
                <w:rFonts w:ascii="Times New Roman" w:hAnsi="Times New Roman"/>
                <w:sz w:val="24"/>
                <w:szCs w:val="24"/>
              </w:rPr>
              <w:t>Оценка состояния коррупции в Республике Татарстан</w:t>
            </w:r>
          </w:p>
          <w:p w:rsidR="00341C9B" w:rsidRPr="00AD34ED" w:rsidRDefault="00341C9B">
            <w:pPr>
              <w:widowControl w:val="0"/>
              <w:spacing w:after="0" w:line="120" w:lineRule="auto"/>
              <w:jc w:val="center"/>
              <w:rPr>
                <w:rFonts w:ascii="Times New Roman" w:hAnsi="Times New Roman"/>
                <w:bCs/>
                <w:sz w:val="24"/>
                <w:szCs w:val="24"/>
              </w:rPr>
            </w:pPr>
          </w:p>
        </w:tc>
      </w:tr>
      <w:tr w:rsidR="00341C9B" w:rsidRPr="00BC4BB9" w:rsidTr="00705E69">
        <w:trPr>
          <w:trHeight w:val="1062"/>
        </w:trPr>
        <w:tc>
          <w:tcPr>
            <w:tcW w:w="647" w:type="dxa"/>
            <w:tcBorders>
              <w:top w:val="single" w:sz="4" w:space="0" w:color="000000"/>
              <w:left w:val="single" w:sz="4" w:space="0" w:color="000000"/>
              <w:bottom w:val="single" w:sz="4" w:space="0" w:color="000000"/>
              <w:right w:val="single" w:sz="4" w:space="0" w:color="000000"/>
            </w:tcBorders>
          </w:tcPr>
          <w:p w:rsidR="00341C9B" w:rsidRPr="00BC4BB9" w:rsidRDefault="00D6140B">
            <w:pPr>
              <w:widowControl w:val="0"/>
              <w:spacing w:after="0" w:line="240" w:lineRule="auto"/>
              <w:jc w:val="center"/>
              <w:rPr>
                <w:rFonts w:ascii="Times New Roman" w:hAnsi="Times New Roman"/>
                <w:sz w:val="24"/>
                <w:szCs w:val="24"/>
              </w:rPr>
            </w:pPr>
            <w:r w:rsidRPr="00BC4BB9">
              <w:rPr>
                <w:rFonts w:ascii="Times New Roman" w:hAnsi="Times New Roman"/>
                <w:sz w:val="24"/>
                <w:szCs w:val="24"/>
              </w:rPr>
              <w:t>1.</w:t>
            </w:r>
          </w:p>
        </w:tc>
        <w:tc>
          <w:tcPr>
            <w:tcW w:w="6861" w:type="dxa"/>
            <w:tcBorders>
              <w:top w:val="single" w:sz="4" w:space="0" w:color="000000"/>
              <w:left w:val="single" w:sz="4" w:space="0" w:color="000000"/>
              <w:bottom w:val="single" w:sz="4" w:space="0" w:color="000000"/>
              <w:right w:val="single" w:sz="4" w:space="0" w:color="000000"/>
            </w:tcBorders>
          </w:tcPr>
          <w:p w:rsidR="00341C9B" w:rsidRPr="00BC4BB9" w:rsidRDefault="00D6140B">
            <w:pPr>
              <w:widowControl w:val="0"/>
              <w:spacing w:after="0" w:line="240" w:lineRule="auto"/>
              <w:jc w:val="both"/>
            </w:pPr>
            <w:r w:rsidRPr="00BC4BB9">
              <w:rPr>
                <w:rFonts w:ascii="Times New Roman" w:hAnsi="Times New Roman"/>
                <w:sz w:val="24"/>
                <w:szCs w:val="24"/>
              </w:rPr>
              <w:t>1.1.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w:t>
            </w:r>
          </w:p>
        </w:tc>
        <w:tc>
          <w:tcPr>
            <w:tcW w:w="2410" w:type="dxa"/>
            <w:tcBorders>
              <w:top w:val="single" w:sz="4" w:space="0" w:color="000000"/>
              <w:left w:val="single" w:sz="4" w:space="0" w:color="000000"/>
              <w:bottom w:val="single" w:sz="4" w:space="0" w:color="000000"/>
              <w:right w:val="single" w:sz="4" w:space="0" w:color="000000"/>
            </w:tcBorders>
          </w:tcPr>
          <w:p w:rsidR="00341C9B" w:rsidRPr="00BC4BB9" w:rsidRDefault="00D6140B">
            <w:pPr>
              <w:widowControl w:val="0"/>
              <w:spacing w:after="0" w:line="240" w:lineRule="auto"/>
              <w:jc w:val="both"/>
              <w:rPr>
                <w:rFonts w:ascii="Times New Roman" w:hAnsi="Times New Roman"/>
                <w:sz w:val="24"/>
                <w:szCs w:val="24"/>
              </w:rPr>
            </w:pPr>
            <w:r w:rsidRPr="00BC4BB9">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top w:val="single" w:sz="4" w:space="0" w:color="000000"/>
              <w:left w:val="single" w:sz="4" w:space="0" w:color="000000"/>
              <w:bottom w:val="single" w:sz="4" w:space="0" w:color="000000"/>
              <w:right w:val="single" w:sz="4" w:space="0" w:color="000000"/>
            </w:tcBorders>
          </w:tcPr>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Решение Совета Тюлячинского муниципального района №231 от 14.02.2024 «Об итогах социально – экономического развития Тюлячинского муниципального района в 2023 году и задачах на 2024 год»;</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Решение Совета Тюлячинского муниципального района № 233 от 07.03.2024 О внесении изменений в Положение о муниципальной службе в Тюлячинском муниципальном районе Республики Татарстан, утвержденное решением Совета Тюлячинского муниципального района от 04.04.2014 г. № 199 «О внесении изменений в некоторые нормативно-правовые акты о муниципальной службе в Тюлячинском муниципальном районе Республики Татарстан»;</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Постановление Исполнительного комитета Тюлячинского муниципального района № 22 от 06.02.2024 г. Об утверждении муниципальной программы «Реализация антикоррупционной политики в Тюлячинском муниципальном районе Республики Татарстан на 2024-2026 годы»</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 xml:space="preserve">Во исполнении протеста прокуратуры Тюлячинского района, принято  Постановление Исполнительного комитета Тюлячинского муниципального района № 14 от </w:t>
            </w:r>
            <w:r w:rsidR="0072599D" w:rsidRPr="00BC4BB9">
              <w:rPr>
                <w:rFonts w:ascii="Times New Roman" w:hAnsi="Times New Roman"/>
                <w:sz w:val="24"/>
                <w:szCs w:val="24"/>
              </w:rPr>
              <w:lastRenderedPageBreak/>
              <w:t>31.01.2024 г. О внесении изменений в постановление Исполнительного комитета Тюлячинского муниципального района от 27.06.2017 года № 361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Тюлячинском муниципальном районе»</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Постановление Исполнительного комитета Тюлячинского муниципального района № 37 от 12.03.2024 г. О закреплении муниципальных бюджетных образовательных учреждений Тюлячинского муниципального района Республики Татарстан за конкретными территориями (населенные пункты)</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Постановление Исполнительного комитета Тюлячинского муниципального района № 34 от 07.03.2024 г. О внесении изменений в постановление Исполнительного комитета Тюлячинского муниципального района от 28.07.2021 года № 233 «Об утверждении административных регламентов предоставления муниципальных услуг»</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Постановление Исполнительного комитета Тюлячинского муниципального района № 33 от 06.03.2024 г. О внесении изменений в постановление Исполнительного комитета Тюлячинского муниципального района от 06.10.2021 года № 257 «Об утверждении административных регламентов предоставления муниципальных услуг»</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 xml:space="preserve">Постановление Исполнительного комитета Тюлячинского муниципального района № 29 от 27.02.2024 г. О внесении изменений в постановление Исполнительного комитета Тюлячинского муниципального района от </w:t>
            </w:r>
            <w:r w:rsidR="0072599D" w:rsidRPr="00BC4BB9">
              <w:rPr>
                <w:rFonts w:ascii="Times New Roman" w:hAnsi="Times New Roman"/>
                <w:sz w:val="24"/>
                <w:szCs w:val="24"/>
              </w:rPr>
              <w:lastRenderedPageBreak/>
              <w:t>24.11.2015 года № 559 «Об организации питания учащихся в общеобразовательных организациях Тюлячинского муниципального района»</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Постановление Исполнительного комитета Тюлячинского муниципального района № 17 от 31.01.2024 г. Об утверждении стоимости услуг, предоставляемых согласно гарантированному перечню услуг по погребению в Тюлячинском муниципальном районе Р</w:t>
            </w:r>
            <w:r w:rsidRPr="00BC4BB9">
              <w:rPr>
                <w:rFonts w:ascii="Times New Roman" w:hAnsi="Times New Roman"/>
                <w:sz w:val="24"/>
                <w:szCs w:val="24"/>
              </w:rPr>
              <w:t>еспублики Татарстан на 2024 год</w:t>
            </w:r>
          </w:p>
          <w:p w:rsidR="0072599D" w:rsidRPr="00BC4BB9" w:rsidRDefault="00DD3D0E" w:rsidP="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w:t>
            </w:r>
            <w:r w:rsidR="0072599D" w:rsidRPr="00BC4BB9">
              <w:rPr>
                <w:rFonts w:ascii="Times New Roman" w:hAnsi="Times New Roman"/>
                <w:sz w:val="24"/>
                <w:szCs w:val="24"/>
              </w:rPr>
              <w:t>13 сельских поселений приняли решения во исполнении заключения Министерства юстиции Республики Татарстан решения Советов сельских поселений «О внесении изменений в Правила содержания сельскохозяйственных животных и птиц на территории  сельского поселения Тюлячинского  муниципального района Республики Татарстан.</w:t>
            </w:r>
          </w:p>
          <w:p w:rsidR="00AD34ED" w:rsidRPr="00BC4BB9" w:rsidRDefault="00AD34ED" w:rsidP="00AD34ED">
            <w:pPr>
              <w:widowControl w:val="0"/>
              <w:spacing w:after="0" w:line="240" w:lineRule="auto"/>
              <w:jc w:val="both"/>
              <w:rPr>
                <w:rFonts w:ascii="Times New Roman" w:hAnsi="Times New Roman"/>
                <w:sz w:val="24"/>
                <w:szCs w:val="24"/>
              </w:rPr>
            </w:pPr>
            <w:r w:rsidRPr="00BC4BB9">
              <w:rPr>
                <w:rFonts w:ascii="Times New Roman" w:hAnsi="Times New Roman"/>
                <w:sz w:val="24"/>
                <w:szCs w:val="24"/>
              </w:rPr>
              <w:t xml:space="preserve">Решение Совета Тюлячинского муниципального района № 232 от 12.04.2024 Об исполнении бюджета Тюлячинского муниципального района Республики Татарстан за 2023 год </w:t>
            </w:r>
          </w:p>
          <w:p w:rsidR="00AD34ED" w:rsidRPr="00BC4BB9" w:rsidRDefault="00AD34ED" w:rsidP="00AD34ED">
            <w:pPr>
              <w:widowControl w:val="0"/>
              <w:spacing w:after="0" w:line="240" w:lineRule="auto"/>
              <w:jc w:val="both"/>
              <w:rPr>
                <w:rFonts w:ascii="Times New Roman" w:hAnsi="Times New Roman"/>
                <w:sz w:val="24"/>
                <w:szCs w:val="24"/>
              </w:rPr>
            </w:pPr>
            <w:r w:rsidRPr="00BC4BB9">
              <w:rPr>
                <w:rFonts w:ascii="Times New Roman" w:hAnsi="Times New Roman"/>
                <w:sz w:val="24"/>
                <w:szCs w:val="24"/>
              </w:rPr>
              <w:t>Решение Совета Тюлячинского муниципального района № 236 от 12.04.2024 «О внесении изменений в Положение о муниципальной службе в Тюлячинском муниципальном районе, утвержденное решением от 04.04.2024 г. № 199»</w:t>
            </w:r>
          </w:p>
          <w:p w:rsidR="00AD34ED" w:rsidRPr="00BC4BB9" w:rsidRDefault="00AD34ED" w:rsidP="00AD34ED">
            <w:pPr>
              <w:widowControl w:val="0"/>
              <w:spacing w:after="0" w:line="240" w:lineRule="auto"/>
              <w:jc w:val="both"/>
              <w:rPr>
                <w:rFonts w:ascii="Times New Roman" w:hAnsi="Times New Roman"/>
                <w:sz w:val="24"/>
                <w:szCs w:val="24"/>
              </w:rPr>
            </w:pPr>
            <w:r w:rsidRPr="00BC4BB9">
              <w:rPr>
                <w:rFonts w:ascii="Times New Roman" w:hAnsi="Times New Roman"/>
                <w:sz w:val="24"/>
                <w:szCs w:val="24"/>
              </w:rPr>
              <w:t>Решение Совета Тюлячинского муниципального района № 236 от 12.04.2024 Об отчете о деятельности Контрольно-счетной палаты Тюлячинского муниципального района  за 2023 год;</w:t>
            </w:r>
          </w:p>
          <w:p w:rsidR="00AD34ED" w:rsidRPr="00BC4BB9" w:rsidRDefault="00AD34ED" w:rsidP="00AD34ED">
            <w:pPr>
              <w:widowControl w:val="0"/>
              <w:spacing w:after="0" w:line="240" w:lineRule="auto"/>
              <w:jc w:val="both"/>
              <w:rPr>
                <w:rFonts w:ascii="Times New Roman" w:hAnsi="Times New Roman"/>
                <w:sz w:val="24"/>
                <w:szCs w:val="24"/>
              </w:rPr>
            </w:pPr>
            <w:r w:rsidRPr="00BC4BB9">
              <w:rPr>
                <w:rFonts w:ascii="Times New Roman" w:hAnsi="Times New Roman"/>
                <w:sz w:val="24"/>
                <w:szCs w:val="24"/>
              </w:rPr>
              <w:t xml:space="preserve">Решение Совета Тюлячинского муниципального района № 243 от 03.05.2024 О внесении изменений в решение Совета Тюлячинского муниципального района от 28.12.2023 г. №228 «Об утверждении Прогнозного плана </w:t>
            </w:r>
            <w:r w:rsidRPr="00BC4BB9">
              <w:rPr>
                <w:rFonts w:ascii="Times New Roman" w:hAnsi="Times New Roman"/>
                <w:sz w:val="24"/>
                <w:szCs w:val="24"/>
              </w:rPr>
              <w:lastRenderedPageBreak/>
              <w:t>(Программы) приватизации муниципального имущества на 2024 год»;</w:t>
            </w:r>
          </w:p>
          <w:p w:rsidR="00AD34ED" w:rsidRPr="00BC4BB9" w:rsidRDefault="00AD34ED" w:rsidP="00AD34ED">
            <w:pPr>
              <w:widowControl w:val="0"/>
              <w:spacing w:after="0" w:line="240" w:lineRule="auto"/>
              <w:jc w:val="both"/>
              <w:rPr>
                <w:rFonts w:ascii="Times New Roman" w:hAnsi="Times New Roman"/>
                <w:sz w:val="24"/>
                <w:szCs w:val="24"/>
              </w:rPr>
            </w:pPr>
            <w:r w:rsidRPr="00BC4BB9">
              <w:rPr>
                <w:rFonts w:ascii="Times New Roman" w:hAnsi="Times New Roman"/>
                <w:sz w:val="24"/>
                <w:szCs w:val="24"/>
              </w:rPr>
              <w:t>Постановление Исполнительного комитета Тюлячинского муниципального района № 57 от 07.05.2024 г.  О предоставлении из бюджета Тюлячинского муниципального района субсидии в целях возмещения недополученных доходов в связи с осуществлением регулярных пассажирских перевозок автомобильным транспортом по регулярным муниципальным маршрутам;</w:t>
            </w:r>
          </w:p>
          <w:p w:rsidR="00AD34ED" w:rsidRPr="00BC4BB9" w:rsidRDefault="00AD34ED" w:rsidP="00AD34ED">
            <w:pPr>
              <w:widowControl w:val="0"/>
              <w:spacing w:after="0" w:line="240" w:lineRule="auto"/>
              <w:jc w:val="both"/>
              <w:rPr>
                <w:rFonts w:ascii="Times New Roman" w:hAnsi="Times New Roman"/>
                <w:sz w:val="24"/>
                <w:szCs w:val="24"/>
              </w:rPr>
            </w:pPr>
            <w:r w:rsidRPr="00BC4BB9">
              <w:rPr>
                <w:rFonts w:ascii="Times New Roman" w:hAnsi="Times New Roman"/>
                <w:sz w:val="24"/>
                <w:szCs w:val="24"/>
              </w:rPr>
              <w:t>Постановление Исполнительного комитета Тюлячинского муниципального района № 50 от 11.04.2024 г Об утверждении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и требований к форме планов-графиков закупок товаров, работ, услуг для обеспечения нужд Тюлячинского муниципального района</w:t>
            </w:r>
          </w:p>
          <w:p w:rsidR="00AD34ED" w:rsidRDefault="00AD34ED" w:rsidP="00AD34ED">
            <w:pPr>
              <w:widowControl w:val="0"/>
              <w:spacing w:after="0" w:line="240" w:lineRule="auto"/>
              <w:jc w:val="both"/>
              <w:rPr>
                <w:rFonts w:ascii="Times New Roman" w:hAnsi="Times New Roman"/>
                <w:sz w:val="24"/>
                <w:szCs w:val="24"/>
              </w:rPr>
            </w:pPr>
            <w:r w:rsidRPr="00BC4BB9">
              <w:rPr>
                <w:rFonts w:ascii="Times New Roman" w:hAnsi="Times New Roman"/>
                <w:sz w:val="24"/>
                <w:szCs w:val="24"/>
              </w:rPr>
              <w:t>Постановление Исполнительного комитета Тюлячинского муниципального района № 45 от 02.04.2024 г Об утверждении административного регламента предоставления муниципальной услуги «Предоставление водных объектов или их частей, находящихся в собственности муниципального образования, в пользование на основании решений о предоставлении водных объектов в пользование»</w:t>
            </w:r>
          </w:p>
          <w:p w:rsidR="00470570" w:rsidRPr="00BC4BB9" w:rsidRDefault="00470570" w:rsidP="00AD34ED">
            <w:pPr>
              <w:widowControl w:val="0"/>
              <w:spacing w:after="0" w:line="240" w:lineRule="auto"/>
              <w:jc w:val="both"/>
              <w:rPr>
                <w:rFonts w:ascii="Times New Roman" w:hAnsi="Times New Roman"/>
                <w:sz w:val="24"/>
                <w:szCs w:val="24"/>
              </w:rPr>
            </w:pPr>
            <w:r w:rsidRPr="007A33E2">
              <w:rPr>
                <w:rFonts w:ascii="Times New Roman" w:hAnsi="Times New Roman"/>
                <w:sz w:val="24"/>
                <w:szCs w:val="24"/>
              </w:rPr>
              <w:t>Постановление Исполнительного комитета Тюлячинского муниципального района № 89 от 16.07.2024 г. О внесении изменений в муниципальную программу «Реализация антикоррупционной политики в Тюлячинском муниципальном районе Республики Татарстан на 2024-</w:t>
            </w:r>
            <w:r w:rsidRPr="007A33E2">
              <w:rPr>
                <w:rFonts w:ascii="Times New Roman" w:hAnsi="Times New Roman"/>
                <w:sz w:val="24"/>
                <w:szCs w:val="24"/>
              </w:rPr>
              <w:lastRenderedPageBreak/>
              <w:t>2026 годы», утвержденную постановлением Исполнительного комитета Тюлячинского муниципального района от 06.02.2024 г. №22</w:t>
            </w:r>
          </w:p>
          <w:p w:rsidR="00341C9B" w:rsidRPr="00BC4BB9" w:rsidRDefault="0072599D">
            <w:pPr>
              <w:widowControl w:val="0"/>
              <w:spacing w:after="0" w:line="240" w:lineRule="auto"/>
              <w:jc w:val="both"/>
              <w:rPr>
                <w:rFonts w:ascii="Times New Roman" w:hAnsi="Times New Roman"/>
                <w:sz w:val="24"/>
                <w:szCs w:val="24"/>
              </w:rPr>
            </w:pPr>
            <w:r w:rsidRPr="00BC4BB9">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614D96" w:rsidRDefault="00D6140B">
            <w:pPr>
              <w:widowControl w:val="0"/>
              <w:snapToGrid w:val="0"/>
              <w:spacing w:after="0" w:line="240" w:lineRule="auto"/>
              <w:jc w:val="center"/>
              <w:rPr>
                <w:rFonts w:ascii="Times New Roman" w:hAnsi="Times New Roman"/>
                <w:sz w:val="24"/>
                <w:szCs w:val="24"/>
                <w:highlight w:val="green"/>
              </w:rPr>
            </w:pPr>
            <w:r w:rsidRPr="00CE3F85">
              <w:rPr>
                <w:rFonts w:ascii="Times New Roman" w:hAnsi="Times New Roman"/>
                <w:sz w:val="24"/>
                <w:szCs w:val="24"/>
              </w:rPr>
              <w:lastRenderedPageBreak/>
              <w:t>2.</w:t>
            </w:r>
          </w:p>
        </w:tc>
        <w:tc>
          <w:tcPr>
            <w:tcW w:w="6861" w:type="dxa"/>
            <w:tcBorders>
              <w:left w:val="single" w:sz="4" w:space="0" w:color="000000"/>
              <w:bottom w:val="single" w:sz="4" w:space="0" w:color="000000"/>
              <w:right w:val="single" w:sz="4" w:space="0" w:color="000000"/>
            </w:tcBorders>
          </w:tcPr>
          <w:p w:rsidR="00341C9B" w:rsidRPr="007D70A9" w:rsidRDefault="00D6140B">
            <w:pPr>
              <w:widowControl w:val="0"/>
              <w:spacing w:after="0" w:line="240" w:lineRule="auto"/>
              <w:jc w:val="both"/>
            </w:pPr>
            <w:r w:rsidRPr="007D70A9">
              <w:rPr>
                <w:rFonts w:ascii="Times New Roman" w:hAnsi="Times New Roman"/>
                <w:sz w:val="24"/>
                <w:szCs w:val="24"/>
              </w:rPr>
              <w:t>1.2. Обеспечение действенного функционирования подразделений органов публичной власти в Республике Татарстан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освобождением от иных функций, не относящихся к антикоррупционной работе)) в соответствии с </w:t>
            </w:r>
            <w:hyperlink r:id="rId10" w:anchor="/document/196300/entry/0" w:history="1">
              <w:r w:rsidRPr="007D70A9">
                <w:rPr>
                  <w:rStyle w:val="af"/>
                  <w:rFonts w:ascii="Times New Roman" w:hAnsi="Times New Roman"/>
                  <w:color w:val="auto"/>
                  <w:sz w:val="24"/>
                  <w:szCs w:val="24"/>
                  <w:u w:val="none"/>
                </w:rPr>
                <w:t>Указом</w:t>
              </w:r>
            </w:hyperlink>
            <w:r w:rsidRPr="007D70A9">
              <w:rPr>
                <w:rFonts w:ascii="Times New Roman" w:hAnsi="Times New Roman"/>
                <w:sz w:val="24"/>
                <w:szCs w:val="24"/>
              </w:rPr>
              <w:t> Президента Российской Федерации № 1065 и </w:t>
            </w:r>
            <w:hyperlink r:id="rId11" w:anchor="/document/8166002/entry/0" w:history="1">
              <w:r w:rsidRPr="007D70A9">
                <w:rPr>
                  <w:rStyle w:val="af"/>
                  <w:rFonts w:ascii="Times New Roman" w:hAnsi="Times New Roman"/>
                  <w:color w:val="auto"/>
                  <w:sz w:val="24"/>
                  <w:szCs w:val="24"/>
                  <w:u w:val="none"/>
                </w:rPr>
                <w:t>Указом</w:t>
              </w:r>
            </w:hyperlink>
            <w:r w:rsidRPr="007D70A9">
              <w:rPr>
                <w:rFonts w:ascii="Times New Roman" w:hAnsi="Times New Roman"/>
                <w:sz w:val="24"/>
                <w:szCs w:val="24"/>
              </w:rPr>
              <w:t> Президента Республики Татарстан № УП-711, соблюдение принципа стабильности кадров, осуществляющих вышеуказанные функции</w:t>
            </w:r>
          </w:p>
        </w:tc>
        <w:tc>
          <w:tcPr>
            <w:tcW w:w="2410" w:type="dxa"/>
            <w:tcBorders>
              <w:left w:val="single" w:sz="4" w:space="0" w:color="000000"/>
              <w:bottom w:val="single" w:sz="4" w:space="0" w:color="000000"/>
              <w:right w:val="single" w:sz="4" w:space="0" w:color="000000"/>
            </w:tcBorders>
          </w:tcPr>
          <w:p w:rsidR="00341C9B" w:rsidRPr="007D70A9" w:rsidRDefault="00D6140B">
            <w:pPr>
              <w:widowControl w:val="0"/>
              <w:spacing w:after="0" w:line="240" w:lineRule="auto"/>
              <w:jc w:val="both"/>
              <w:rPr>
                <w:rFonts w:ascii="Times New Roman" w:hAnsi="Times New Roman"/>
                <w:sz w:val="24"/>
                <w:szCs w:val="24"/>
              </w:rPr>
            </w:pPr>
            <w:r w:rsidRPr="007D70A9">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05E69" w:rsidRPr="007D70A9" w:rsidRDefault="00705E69" w:rsidP="00705E69">
            <w:pPr>
              <w:widowControl w:val="0"/>
              <w:spacing w:after="0" w:line="240" w:lineRule="auto"/>
              <w:jc w:val="both"/>
              <w:rPr>
                <w:rFonts w:ascii="Times New Roman" w:hAnsi="Times New Roman"/>
                <w:sz w:val="24"/>
                <w:szCs w:val="24"/>
              </w:rPr>
            </w:pPr>
            <w:r w:rsidRPr="007D70A9">
              <w:rPr>
                <w:rFonts w:ascii="Times New Roman" w:hAnsi="Times New Roman"/>
                <w:sz w:val="24"/>
                <w:szCs w:val="24"/>
              </w:rPr>
              <w:t>Распоряж</w:t>
            </w:r>
            <w:r w:rsidR="00E71A2B" w:rsidRPr="007D70A9">
              <w:rPr>
                <w:rFonts w:ascii="Times New Roman" w:hAnsi="Times New Roman"/>
                <w:sz w:val="24"/>
                <w:szCs w:val="24"/>
              </w:rPr>
              <w:t>ением Главы Тюлячинского муници</w:t>
            </w:r>
            <w:r w:rsidRPr="007D70A9">
              <w:rPr>
                <w:rFonts w:ascii="Times New Roman" w:hAnsi="Times New Roman"/>
                <w:sz w:val="24"/>
                <w:szCs w:val="24"/>
              </w:rPr>
              <w:t>пального района от 18.12.2013г. №27 определено должностное л</w:t>
            </w:r>
            <w:r w:rsidR="00E71A2B" w:rsidRPr="007D70A9">
              <w:rPr>
                <w:rFonts w:ascii="Times New Roman" w:hAnsi="Times New Roman"/>
                <w:sz w:val="24"/>
                <w:szCs w:val="24"/>
              </w:rPr>
              <w:t>ицо кадровой службы, ответствен</w:t>
            </w:r>
            <w:r w:rsidRPr="007D70A9">
              <w:rPr>
                <w:rFonts w:ascii="Times New Roman" w:hAnsi="Times New Roman"/>
                <w:sz w:val="24"/>
                <w:szCs w:val="24"/>
              </w:rPr>
              <w:t>ное за работу по профилактике коррупционных и иных правонарушений – Закирова Г.И., возложив на нее функци</w:t>
            </w:r>
            <w:r w:rsidR="00E71A2B" w:rsidRPr="007D70A9">
              <w:rPr>
                <w:rFonts w:ascii="Times New Roman" w:hAnsi="Times New Roman"/>
                <w:sz w:val="24"/>
                <w:szCs w:val="24"/>
              </w:rPr>
              <w:t>и в соответствии с Указом Прези</w:t>
            </w:r>
            <w:r w:rsidRPr="007D70A9">
              <w:rPr>
                <w:rFonts w:ascii="Times New Roman" w:hAnsi="Times New Roman"/>
                <w:sz w:val="24"/>
                <w:szCs w:val="24"/>
              </w:rPr>
              <w:t>дента Российской Федерации от 21.09.2009г. № 1065 и Президента Республики Татарстан от 01.11.2010 № УП-711.</w:t>
            </w:r>
          </w:p>
          <w:p w:rsidR="00341C9B" w:rsidRPr="007D70A9" w:rsidRDefault="00705E69" w:rsidP="00705E69">
            <w:pPr>
              <w:widowControl w:val="0"/>
              <w:spacing w:after="0" w:line="240" w:lineRule="auto"/>
              <w:jc w:val="both"/>
              <w:rPr>
                <w:rFonts w:ascii="Times New Roman" w:hAnsi="Times New Roman"/>
                <w:sz w:val="18"/>
                <w:szCs w:val="18"/>
              </w:rPr>
            </w:pPr>
            <w:r w:rsidRPr="007D70A9">
              <w:rPr>
                <w:rFonts w:ascii="Times New Roman" w:hAnsi="Times New Roman"/>
                <w:sz w:val="24"/>
                <w:szCs w:val="24"/>
              </w:rPr>
              <w:t>Значение индикатора выполнено на 100%.</w:t>
            </w:r>
          </w:p>
        </w:tc>
      </w:tr>
      <w:tr w:rsidR="00341C9B" w:rsidRPr="00890652" w:rsidTr="00705E69">
        <w:trPr>
          <w:trHeight w:val="1062"/>
        </w:trPr>
        <w:tc>
          <w:tcPr>
            <w:tcW w:w="647" w:type="dxa"/>
            <w:tcBorders>
              <w:left w:val="single" w:sz="4" w:space="0" w:color="000000"/>
              <w:bottom w:val="single" w:sz="4" w:space="0" w:color="000000"/>
              <w:right w:val="single" w:sz="4" w:space="0" w:color="000000"/>
            </w:tcBorders>
          </w:tcPr>
          <w:p w:rsidR="00341C9B" w:rsidRPr="00890652" w:rsidRDefault="00D6140B">
            <w:pPr>
              <w:widowControl w:val="0"/>
              <w:snapToGrid w:val="0"/>
              <w:spacing w:after="0" w:line="240" w:lineRule="auto"/>
              <w:jc w:val="center"/>
              <w:rPr>
                <w:rFonts w:ascii="Times New Roman" w:hAnsi="Times New Roman"/>
                <w:sz w:val="24"/>
                <w:szCs w:val="24"/>
              </w:rPr>
            </w:pPr>
            <w:r w:rsidRPr="00890652">
              <w:rPr>
                <w:rFonts w:ascii="Times New Roman" w:hAnsi="Times New Roman"/>
                <w:sz w:val="24"/>
                <w:szCs w:val="24"/>
              </w:rPr>
              <w:t>3.</w:t>
            </w:r>
          </w:p>
        </w:tc>
        <w:tc>
          <w:tcPr>
            <w:tcW w:w="6861" w:type="dxa"/>
            <w:tcBorders>
              <w:left w:val="single" w:sz="4" w:space="0" w:color="000000"/>
              <w:bottom w:val="single" w:sz="4" w:space="0" w:color="000000"/>
              <w:right w:val="single" w:sz="4" w:space="0" w:color="000000"/>
            </w:tcBorders>
          </w:tcPr>
          <w:p w:rsidR="00341C9B" w:rsidRPr="00890652" w:rsidRDefault="00D6140B">
            <w:pPr>
              <w:widowControl w:val="0"/>
              <w:spacing w:after="0" w:line="240" w:lineRule="auto"/>
              <w:jc w:val="both"/>
            </w:pPr>
            <w:r w:rsidRPr="00890652">
              <w:rPr>
                <w:rFonts w:ascii="Times New Roman" w:hAnsi="Times New Roman"/>
                <w:sz w:val="24"/>
                <w:szCs w:val="24"/>
              </w:rPr>
              <w:t>1.3. Оценка коррупционных рисков, возникающих при реализации государственными гражданскими служащими Республики Татарстан, муниципальными служащими в Республике Татарстан функций, и внесение (при необходимости) уточнения в перечень должностей государственной гражданской службы Республики Татарстан, муниципальной службы в Республике Татарстан, замещение которых связано с коррупционными рисками</w:t>
            </w:r>
          </w:p>
        </w:tc>
        <w:tc>
          <w:tcPr>
            <w:tcW w:w="2410" w:type="dxa"/>
            <w:tcBorders>
              <w:left w:val="single" w:sz="4" w:space="0" w:color="000000"/>
              <w:bottom w:val="single" w:sz="4" w:space="0" w:color="000000"/>
              <w:right w:val="single" w:sz="4" w:space="0" w:color="000000"/>
            </w:tcBorders>
          </w:tcPr>
          <w:p w:rsidR="00341C9B" w:rsidRPr="00890652" w:rsidRDefault="00D6140B">
            <w:pPr>
              <w:widowControl w:val="0"/>
              <w:spacing w:after="0" w:line="240" w:lineRule="auto"/>
              <w:jc w:val="both"/>
              <w:rPr>
                <w:rFonts w:ascii="Times New Roman" w:hAnsi="Times New Roman"/>
                <w:sz w:val="24"/>
                <w:szCs w:val="24"/>
              </w:rPr>
            </w:pPr>
            <w:r w:rsidRPr="0089065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8E24DE" w:rsidRPr="00890652" w:rsidRDefault="008E24DE" w:rsidP="008E24DE">
            <w:pPr>
              <w:spacing w:after="0" w:line="240" w:lineRule="auto"/>
              <w:jc w:val="both"/>
              <w:rPr>
                <w:rFonts w:ascii="Times New Roman" w:hAnsi="Times New Roman"/>
                <w:sz w:val="24"/>
                <w:szCs w:val="24"/>
              </w:rPr>
            </w:pPr>
            <w:r w:rsidRPr="00890652">
              <w:rPr>
                <w:rFonts w:ascii="Times New Roman" w:hAnsi="Times New Roman"/>
                <w:sz w:val="24"/>
                <w:szCs w:val="24"/>
              </w:rPr>
              <w:t>Оценка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 проводится систематически. Перечень должностей муниципальной службы в органах местного самоуправления Тюлячинского муниципального района Республики Татарстан обновляется ежегодно.</w:t>
            </w:r>
          </w:p>
          <w:p w:rsidR="00890652" w:rsidRPr="00890652" w:rsidRDefault="003623E6" w:rsidP="00574BB8">
            <w:pPr>
              <w:spacing w:after="0" w:line="240" w:lineRule="auto"/>
              <w:jc w:val="both"/>
              <w:rPr>
                <w:rFonts w:ascii="Times New Roman" w:hAnsi="Times New Roman"/>
                <w:sz w:val="24"/>
                <w:szCs w:val="24"/>
              </w:rPr>
            </w:pPr>
            <w:r w:rsidRPr="00890652">
              <w:rPr>
                <w:rFonts w:ascii="Times New Roman" w:hAnsi="Times New Roman"/>
                <w:sz w:val="24"/>
                <w:szCs w:val="24"/>
              </w:rPr>
              <w:t>В 2024</w:t>
            </w:r>
            <w:r w:rsidR="008E24DE" w:rsidRPr="00890652">
              <w:rPr>
                <w:rFonts w:ascii="Times New Roman" w:hAnsi="Times New Roman"/>
                <w:sz w:val="24"/>
                <w:szCs w:val="24"/>
              </w:rPr>
              <w:t xml:space="preserve"> году обновлен перечень лиц муниципальных служащих, замещение которых связано с коррупционными рисками. Р</w:t>
            </w:r>
            <w:r w:rsidR="006C0FF8" w:rsidRPr="00890652">
              <w:rPr>
                <w:rFonts w:ascii="Times New Roman" w:hAnsi="Times New Roman"/>
                <w:sz w:val="24"/>
                <w:szCs w:val="24"/>
              </w:rPr>
              <w:t>аспоряжение</w:t>
            </w:r>
            <w:r w:rsidR="009866E8" w:rsidRPr="00890652">
              <w:rPr>
                <w:rFonts w:ascii="Times New Roman" w:hAnsi="Times New Roman"/>
                <w:sz w:val="24"/>
                <w:szCs w:val="24"/>
              </w:rPr>
              <w:t xml:space="preserve"> Г</w:t>
            </w:r>
            <w:r w:rsidR="006C0FF8" w:rsidRPr="00890652">
              <w:rPr>
                <w:rFonts w:ascii="Times New Roman" w:hAnsi="Times New Roman"/>
                <w:sz w:val="24"/>
                <w:szCs w:val="24"/>
              </w:rPr>
              <w:t xml:space="preserve">лавы Тюлячинского муниципального района  от </w:t>
            </w:r>
            <w:r w:rsidR="00574BB8" w:rsidRPr="00890652">
              <w:rPr>
                <w:rFonts w:ascii="Times New Roman" w:hAnsi="Times New Roman"/>
                <w:color w:val="000000" w:themeColor="text1"/>
                <w:sz w:val="24"/>
                <w:szCs w:val="24"/>
              </w:rPr>
              <w:t>24</w:t>
            </w:r>
            <w:r w:rsidR="0000005C">
              <w:rPr>
                <w:rFonts w:ascii="Times New Roman" w:hAnsi="Times New Roman"/>
                <w:color w:val="000000" w:themeColor="text1"/>
                <w:sz w:val="24"/>
                <w:szCs w:val="24"/>
              </w:rPr>
              <w:t>.09.2024</w:t>
            </w:r>
            <w:bookmarkStart w:id="0" w:name="_GoBack"/>
            <w:bookmarkEnd w:id="0"/>
            <w:r w:rsidR="006C0FF8" w:rsidRPr="00890652">
              <w:rPr>
                <w:rFonts w:ascii="Times New Roman" w:hAnsi="Times New Roman"/>
                <w:color w:val="000000" w:themeColor="text1"/>
                <w:sz w:val="24"/>
                <w:szCs w:val="24"/>
              </w:rPr>
              <w:t xml:space="preserve"> </w:t>
            </w:r>
            <w:r w:rsidR="008E24DE" w:rsidRPr="00890652">
              <w:rPr>
                <w:rFonts w:ascii="Times New Roman" w:hAnsi="Times New Roman"/>
                <w:color w:val="000000" w:themeColor="text1"/>
                <w:sz w:val="24"/>
                <w:szCs w:val="24"/>
              </w:rPr>
              <w:t xml:space="preserve"> </w:t>
            </w:r>
            <w:r w:rsidR="006C0FF8" w:rsidRPr="00890652">
              <w:rPr>
                <w:rFonts w:ascii="Times New Roman" w:hAnsi="Times New Roman"/>
                <w:color w:val="000000" w:themeColor="text1"/>
                <w:sz w:val="24"/>
                <w:szCs w:val="24"/>
              </w:rPr>
              <w:t xml:space="preserve">№ </w:t>
            </w:r>
            <w:r w:rsidR="00574BB8" w:rsidRPr="00890652">
              <w:rPr>
                <w:rFonts w:ascii="Times New Roman" w:hAnsi="Times New Roman"/>
                <w:color w:val="000000" w:themeColor="text1"/>
                <w:sz w:val="24"/>
                <w:szCs w:val="24"/>
              </w:rPr>
              <w:t>35</w:t>
            </w:r>
            <w:r w:rsidR="006C0FF8" w:rsidRPr="00890652">
              <w:rPr>
                <w:rFonts w:ascii="Times New Roman" w:hAnsi="Times New Roman"/>
                <w:color w:val="000000" w:themeColor="text1"/>
                <w:sz w:val="24"/>
                <w:szCs w:val="24"/>
              </w:rPr>
              <w:t xml:space="preserve"> «</w:t>
            </w:r>
            <w:r w:rsidR="006C0FF8" w:rsidRPr="00890652">
              <w:rPr>
                <w:rFonts w:ascii="Times New Roman" w:hAnsi="Times New Roman"/>
                <w:sz w:val="24"/>
                <w:szCs w:val="24"/>
              </w:rPr>
              <w:t xml:space="preserve">Об  утверждении перечня должностей муниципальной службы в органах местного самоуправления Тюлячинского муниципального района Республики Татарстан, замещение которых связано с коррупционными рисками». </w:t>
            </w:r>
          </w:p>
          <w:p w:rsidR="00341C9B" w:rsidRPr="00890652" w:rsidRDefault="003F51F8" w:rsidP="00574BB8">
            <w:pPr>
              <w:spacing w:after="0" w:line="240" w:lineRule="auto"/>
              <w:jc w:val="both"/>
              <w:rPr>
                <w:rFonts w:ascii="Times New Roman" w:hAnsi="Times New Roman"/>
                <w:sz w:val="18"/>
                <w:szCs w:val="18"/>
              </w:rPr>
            </w:pPr>
            <w:r w:rsidRPr="00890652">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3623E6" w:rsidRDefault="00D6140B">
            <w:pPr>
              <w:widowControl w:val="0"/>
              <w:snapToGrid w:val="0"/>
              <w:spacing w:after="0" w:line="240" w:lineRule="auto"/>
              <w:jc w:val="center"/>
              <w:rPr>
                <w:rFonts w:ascii="Times New Roman" w:hAnsi="Times New Roman"/>
                <w:sz w:val="24"/>
                <w:szCs w:val="24"/>
              </w:rPr>
            </w:pPr>
            <w:r w:rsidRPr="003623E6">
              <w:rPr>
                <w:rFonts w:ascii="Times New Roman" w:hAnsi="Times New Roman"/>
                <w:sz w:val="24"/>
                <w:szCs w:val="24"/>
              </w:rPr>
              <w:lastRenderedPageBreak/>
              <w:t>4.</w:t>
            </w:r>
          </w:p>
        </w:tc>
        <w:tc>
          <w:tcPr>
            <w:tcW w:w="6861" w:type="dxa"/>
            <w:tcBorders>
              <w:left w:val="single" w:sz="4" w:space="0" w:color="000000"/>
              <w:bottom w:val="single" w:sz="4" w:space="0" w:color="000000"/>
              <w:right w:val="single" w:sz="4" w:space="0" w:color="000000"/>
            </w:tcBorders>
          </w:tcPr>
          <w:p w:rsidR="00341C9B" w:rsidRPr="003623E6" w:rsidRDefault="00D6140B">
            <w:pPr>
              <w:widowControl w:val="0"/>
              <w:spacing w:after="0" w:line="240" w:lineRule="auto"/>
              <w:jc w:val="both"/>
            </w:pPr>
            <w:r w:rsidRPr="003623E6">
              <w:rPr>
                <w:rFonts w:ascii="Times New Roman" w:hAnsi="Times New Roman"/>
                <w:sz w:val="24"/>
                <w:szCs w:val="24"/>
              </w:rPr>
              <w:t>1.4. Анализ личных дел государственных гражданских служащих Республики Татарстан, муниципальных служащих в Республике Татарстан и актуализация сведений, содержащихся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p>
        </w:tc>
        <w:tc>
          <w:tcPr>
            <w:tcW w:w="2410" w:type="dxa"/>
            <w:tcBorders>
              <w:left w:val="single" w:sz="4" w:space="0" w:color="000000"/>
              <w:bottom w:val="single" w:sz="4" w:space="0" w:color="000000"/>
              <w:right w:val="single" w:sz="4" w:space="0" w:color="000000"/>
            </w:tcBorders>
          </w:tcPr>
          <w:p w:rsidR="00341C9B" w:rsidRPr="003623E6" w:rsidRDefault="00D6140B">
            <w:pPr>
              <w:widowControl w:val="0"/>
              <w:spacing w:after="0" w:line="240" w:lineRule="auto"/>
              <w:jc w:val="both"/>
              <w:rPr>
                <w:rFonts w:ascii="Times New Roman" w:hAnsi="Times New Roman"/>
                <w:sz w:val="24"/>
                <w:szCs w:val="24"/>
              </w:rPr>
            </w:pPr>
            <w:r w:rsidRPr="003623E6">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FF6158" w:rsidRPr="003623E6" w:rsidRDefault="00FF6158" w:rsidP="00FF6158">
            <w:pPr>
              <w:spacing w:after="0" w:line="240" w:lineRule="auto"/>
              <w:jc w:val="both"/>
              <w:rPr>
                <w:rFonts w:ascii="Times New Roman" w:hAnsi="Times New Roman"/>
                <w:sz w:val="24"/>
                <w:szCs w:val="24"/>
              </w:rPr>
            </w:pPr>
            <w:r w:rsidRPr="003623E6">
              <w:rPr>
                <w:rFonts w:ascii="Times New Roman" w:eastAsia="Times New Roman" w:hAnsi="Times New Roman"/>
                <w:sz w:val="24"/>
                <w:szCs w:val="24"/>
                <w:lang w:eastAsia="ru-RU"/>
              </w:rPr>
              <w:t xml:space="preserve">В Тюлячинском муниципальном районе лицами, ответственными за работу по профилактике коррупционных и иных правонарушений в органах местного самоуправления при приеме кандидатов на службу анализируются сведения в анкетах об их родственниках и свойственниках в целях выявления возможного конфликта интересов. </w:t>
            </w:r>
            <w:r w:rsidRPr="003623E6">
              <w:rPr>
                <w:rFonts w:ascii="Times New Roman" w:hAnsi="Times New Roman"/>
                <w:sz w:val="24"/>
                <w:szCs w:val="24"/>
              </w:rPr>
              <w:t>Проводится работа с гражданами, поступающими на муниципальную службу по ознакомлению с требованиями действующего законодательства о муниципальной службе и противодействии коррупции, с соответствующими локальными актами органов местного самоуправления муниципального образования, даются разъяснения по соблюдению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FF6158" w:rsidRPr="003623E6" w:rsidRDefault="00FF6158" w:rsidP="00FF6158">
            <w:pPr>
              <w:widowControl w:val="0"/>
              <w:spacing w:after="0" w:line="240" w:lineRule="auto"/>
              <w:jc w:val="both"/>
              <w:rPr>
                <w:rFonts w:ascii="Times New Roman" w:hAnsi="Times New Roman"/>
                <w:sz w:val="24"/>
                <w:szCs w:val="24"/>
              </w:rPr>
            </w:pPr>
            <w:r w:rsidRPr="009A5392">
              <w:rPr>
                <w:rFonts w:ascii="Times New Roman" w:hAnsi="Times New Roman"/>
                <w:sz w:val="24"/>
                <w:szCs w:val="24"/>
              </w:rPr>
              <w:t xml:space="preserve">За </w:t>
            </w:r>
            <w:r w:rsidR="003623E6" w:rsidRPr="009A5392">
              <w:rPr>
                <w:rFonts w:ascii="Times New Roman" w:hAnsi="Times New Roman"/>
                <w:sz w:val="24"/>
                <w:szCs w:val="24"/>
              </w:rPr>
              <w:t>9 месяцев</w:t>
            </w:r>
            <w:r w:rsidRPr="009A5392">
              <w:rPr>
                <w:rFonts w:ascii="Times New Roman" w:hAnsi="Times New Roman"/>
                <w:sz w:val="24"/>
                <w:szCs w:val="24"/>
              </w:rPr>
              <w:t xml:space="preserve"> 2024 года на муниципальную службу принято 2 сотрудника</w:t>
            </w:r>
          </w:p>
          <w:p w:rsidR="00A8551C" w:rsidRPr="003623E6" w:rsidRDefault="00A8551C">
            <w:pPr>
              <w:widowControl w:val="0"/>
              <w:spacing w:after="0" w:line="240" w:lineRule="auto"/>
              <w:jc w:val="both"/>
              <w:rPr>
                <w:rFonts w:ascii="Times New Roman" w:hAnsi="Times New Roman"/>
                <w:sz w:val="24"/>
                <w:szCs w:val="24"/>
              </w:rPr>
            </w:pPr>
            <w:r w:rsidRPr="003623E6">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rPr>
            </w:pPr>
            <w:r w:rsidRPr="009A5392">
              <w:rPr>
                <w:rFonts w:ascii="Times New Roman" w:hAnsi="Times New Roman"/>
                <w:sz w:val="24"/>
                <w:szCs w:val="24"/>
              </w:rPr>
              <w:t>5.</w:t>
            </w:r>
          </w:p>
        </w:tc>
        <w:tc>
          <w:tcPr>
            <w:tcW w:w="6861"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pPr>
            <w:r w:rsidRPr="009A5392">
              <w:rPr>
                <w:rFonts w:ascii="Times New Roman" w:hAnsi="Times New Roman"/>
                <w:sz w:val="24"/>
                <w:szCs w:val="24"/>
              </w:rPr>
              <w:t>1.5. Проведение проверок соблюдения государственными гражданскими служащими Республики Татарстан требований к служебному поведению, предусмотренных законодательством о государственной службе, и муниципальными служащими Республики Татарстан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2410"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rPr>
                <w:rFonts w:ascii="Times New Roman" w:hAnsi="Times New Roman"/>
                <w:sz w:val="24"/>
                <w:szCs w:val="24"/>
              </w:rPr>
            </w:pPr>
            <w:r w:rsidRPr="009A539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FF6158" w:rsidRPr="009A5392" w:rsidRDefault="00FF6158" w:rsidP="00FF6158">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В целях определения отношения к проявлениям коррупции проводится добровольное тестирование при поступлении на муниципальную службу.</w:t>
            </w:r>
          </w:p>
          <w:p w:rsidR="00FF6158" w:rsidRPr="009A5392" w:rsidRDefault="00FF6158" w:rsidP="00FF6158">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При поступлении на муниципальную службу проводится анализ представленных документов, в том числе на наличие родственных связей, наличия ИП, направляются запросы о подлинности дипломов об образовании, наличия (отсутствия) судимости.</w:t>
            </w:r>
          </w:p>
          <w:p w:rsidR="00FF6158" w:rsidRPr="009A5392" w:rsidRDefault="00FF6158" w:rsidP="00FF6158">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За истекший период проведен анализ 2 кандидатов на должности муниципальной службы с использованием баз данных Федеральной налоговой службы путем предоставления сведений из ЕГРЮЛ/ЕГРИП.</w:t>
            </w:r>
          </w:p>
          <w:p w:rsidR="00FF6158" w:rsidRPr="009A5392" w:rsidRDefault="00FF6158" w:rsidP="00FF6158">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lastRenderedPageBreak/>
              <w:t>Проверена информация о выдаче дипломов о высшем и средне профессиональном образовании посредством сайта в отношении 2 муниципальных служащих.</w:t>
            </w:r>
          </w:p>
          <w:p w:rsidR="00FF6158" w:rsidRPr="009A5392" w:rsidRDefault="00FF6158" w:rsidP="00FF6158">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Во исполнение законодательства о муниципальной службе, о противодействии коррупции 2 мя гражданами, претендующими на замещение должностей муниципальной службы, предоставлены справки об отсутствии судимости.</w:t>
            </w:r>
          </w:p>
          <w:p w:rsidR="00FF6158" w:rsidRPr="009A5392" w:rsidRDefault="00FF6158" w:rsidP="00FF6158">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Проводятся проверки соблюдения муниципальными служащими требований к служебному поведению, предусмотренных законодательством о государственной и муниципальной службе.</w:t>
            </w:r>
          </w:p>
          <w:p w:rsidR="00FF6158" w:rsidRPr="009A5392" w:rsidRDefault="00FF6158" w:rsidP="00FF6158">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За отчетный период проведен анализ в отношении 78 муниципальных служащих</w:t>
            </w:r>
            <w:r w:rsidR="00D834E2" w:rsidRPr="009A5392">
              <w:rPr>
                <w:rFonts w:ascii="Times New Roman" w:eastAsia="Times New Roman" w:hAnsi="Times New Roman"/>
                <w:color w:val="212121"/>
                <w:sz w:val="24"/>
                <w:szCs w:val="24"/>
                <w:lang w:eastAsia="ru-RU"/>
              </w:rPr>
              <w:t xml:space="preserve"> (</w:t>
            </w:r>
            <w:r w:rsidR="00905D07" w:rsidRPr="009A5392">
              <w:rPr>
                <w:rFonts w:ascii="Times New Roman" w:eastAsia="Times New Roman" w:hAnsi="Times New Roman"/>
                <w:color w:val="212121"/>
                <w:sz w:val="24"/>
                <w:szCs w:val="24"/>
                <w:lang w:eastAsia="ru-RU"/>
              </w:rPr>
              <w:t>включая сельские поселения)</w:t>
            </w:r>
            <w:r w:rsidRPr="009A5392">
              <w:rPr>
                <w:rFonts w:ascii="Times New Roman" w:eastAsia="Times New Roman" w:hAnsi="Times New Roman"/>
                <w:color w:val="212121"/>
                <w:sz w:val="24"/>
                <w:szCs w:val="24"/>
                <w:lang w:eastAsia="ru-RU"/>
              </w:rPr>
              <w:t xml:space="preserve"> через доступ к базам данных ЕГРИП и ЕГРЮЛ с целью выявления на предмет участия предпринимательской деятельности.</w:t>
            </w:r>
          </w:p>
          <w:p w:rsidR="00FF6158" w:rsidRPr="009A5392" w:rsidRDefault="00FF6158" w:rsidP="00FF6158">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В целях усиления работы по профилактике коррупционных и иных правонарушений, кадровыми службами органов местного самоуправления ведется постоянная разъяснительная работа по профилактике коррупционных и иных правонарушений среди муниципальных служащих.</w:t>
            </w:r>
          </w:p>
          <w:p w:rsidR="00341C9B" w:rsidRPr="009A5392" w:rsidRDefault="009866E8" w:rsidP="009866E8">
            <w:pPr>
              <w:widowControl w:val="0"/>
              <w:spacing w:after="0" w:line="240" w:lineRule="auto"/>
              <w:jc w:val="both"/>
              <w:rPr>
                <w:rFonts w:ascii="Times New Roman" w:hAnsi="Times New Roman"/>
                <w:sz w:val="18"/>
                <w:szCs w:val="18"/>
              </w:rPr>
            </w:pPr>
            <w:r w:rsidRPr="009A5392">
              <w:rPr>
                <w:rFonts w:ascii="Times New Roman" w:hAnsi="Times New Roman"/>
                <w:color w:val="000000"/>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rPr>
            </w:pPr>
            <w:r w:rsidRPr="009A5392">
              <w:rPr>
                <w:rFonts w:ascii="Times New Roman" w:hAnsi="Times New Roman"/>
                <w:sz w:val="24"/>
                <w:szCs w:val="24"/>
              </w:rPr>
              <w:lastRenderedPageBreak/>
              <w:t>6.</w:t>
            </w:r>
          </w:p>
        </w:tc>
        <w:tc>
          <w:tcPr>
            <w:tcW w:w="6861"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pPr>
            <w:r w:rsidRPr="009A5392">
              <w:rPr>
                <w:rFonts w:ascii="Times New Roman" w:hAnsi="Times New Roman"/>
                <w:sz w:val="24"/>
                <w:szCs w:val="24"/>
              </w:rPr>
              <w:t>1.7. Проведение мониторинга участия лиц, замещающих государственные должности Республики Татарстан, муниципальные должности, должности государственной гражданской службы Республики Татарстан, должности муниципальной службы в Республике Татарстан, в управлении коммерческими и некоммерческими организациями</w:t>
            </w:r>
          </w:p>
        </w:tc>
        <w:tc>
          <w:tcPr>
            <w:tcW w:w="2410"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pPr>
            <w:r w:rsidRPr="009A539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9866E8" w:rsidRPr="009A5392" w:rsidRDefault="009866E8" w:rsidP="009866E8">
            <w:pPr>
              <w:shd w:val="clear" w:color="auto" w:fill="FFFFFF"/>
              <w:spacing w:after="0" w:line="240" w:lineRule="auto"/>
              <w:jc w:val="both"/>
              <w:rPr>
                <w:rFonts w:ascii="Times New Roman" w:eastAsia="Times New Roman" w:hAnsi="Times New Roman"/>
                <w:color w:val="000000"/>
                <w:sz w:val="24"/>
                <w:szCs w:val="24"/>
                <w:lang w:eastAsia="ru-RU"/>
              </w:rPr>
            </w:pPr>
            <w:r w:rsidRPr="009A5392">
              <w:rPr>
                <w:rFonts w:ascii="Times New Roman" w:eastAsia="Times New Roman" w:hAnsi="Times New Roman"/>
                <w:color w:val="000000"/>
                <w:sz w:val="24"/>
                <w:szCs w:val="24"/>
                <w:lang w:eastAsia="ru-RU"/>
              </w:rPr>
              <w:t xml:space="preserve">Проведен мониторинг </w:t>
            </w:r>
            <w:r w:rsidRPr="009A5392">
              <w:rPr>
                <w:rFonts w:ascii="Times New Roman" w:hAnsi="Times New Roman"/>
                <w:sz w:val="24"/>
                <w:szCs w:val="24"/>
                <w:lang w:eastAsia="en-US"/>
              </w:rPr>
              <w:t>участия лиц, замещающих</w:t>
            </w:r>
            <w:r w:rsidRPr="009A5392">
              <w:rPr>
                <w:rFonts w:ascii="Times New Roman" w:eastAsia="Times New Roman" w:hAnsi="Times New Roman"/>
                <w:color w:val="000000"/>
                <w:sz w:val="24"/>
                <w:szCs w:val="24"/>
                <w:lang w:eastAsia="ru-RU"/>
              </w:rPr>
              <w:t xml:space="preserve"> </w:t>
            </w:r>
            <w:r w:rsidRPr="009A5392">
              <w:rPr>
                <w:rFonts w:ascii="Times New Roman" w:hAnsi="Times New Roman"/>
                <w:sz w:val="24"/>
                <w:szCs w:val="24"/>
                <w:lang w:eastAsia="en-US"/>
              </w:rPr>
              <w:t>муниципальные должности и должности муниципальной службы</w:t>
            </w:r>
            <w:r w:rsidRPr="009A5392">
              <w:rPr>
                <w:rFonts w:ascii="Times New Roman" w:eastAsia="Times New Roman" w:hAnsi="Times New Roman"/>
                <w:color w:val="000000"/>
                <w:sz w:val="24"/>
                <w:szCs w:val="24"/>
                <w:lang w:eastAsia="ru-RU"/>
              </w:rPr>
              <w:t xml:space="preserve"> </w:t>
            </w:r>
            <w:r w:rsidRPr="009A5392">
              <w:rPr>
                <w:rFonts w:ascii="Times New Roman" w:hAnsi="Times New Roman"/>
                <w:sz w:val="24"/>
                <w:szCs w:val="24"/>
                <w:lang w:eastAsia="en-US"/>
              </w:rPr>
              <w:t>в управлении коммерческими и некоммерческими организациями</w:t>
            </w:r>
            <w:r w:rsidRPr="009A5392">
              <w:rPr>
                <w:rFonts w:ascii="Times New Roman" w:eastAsia="Times New Roman" w:hAnsi="Times New Roman"/>
                <w:color w:val="000000"/>
                <w:sz w:val="24"/>
                <w:szCs w:val="24"/>
                <w:lang w:eastAsia="ru-RU"/>
              </w:rPr>
              <w:t xml:space="preserve"> с использованием баз данных Федеральной налоговой службы путем предоставления сведений из ЕГРЮЛ/ЕГРИП. </w:t>
            </w:r>
          </w:p>
          <w:p w:rsidR="009866E8" w:rsidRPr="009A5392" w:rsidRDefault="009866E8" w:rsidP="009866E8">
            <w:pPr>
              <w:shd w:val="clear" w:color="auto" w:fill="FFFFFF"/>
              <w:spacing w:after="0" w:line="240" w:lineRule="auto"/>
              <w:jc w:val="both"/>
              <w:rPr>
                <w:rFonts w:ascii="Times New Roman" w:eastAsia="Times New Roman" w:hAnsi="Times New Roman"/>
                <w:sz w:val="24"/>
                <w:szCs w:val="24"/>
                <w:lang w:eastAsia="ru-RU"/>
              </w:rPr>
            </w:pPr>
            <w:r w:rsidRPr="009A5392">
              <w:rPr>
                <w:rFonts w:ascii="Times New Roman" w:eastAsia="Times New Roman" w:hAnsi="Times New Roman"/>
                <w:sz w:val="24"/>
                <w:szCs w:val="24"/>
                <w:lang w:eastAsia="ru-RU"/>
              </w:rPr>
              <w:t>Нарушений не обнаружено.</w:t>
            </w:r>
          </w:p>
          <w:p w:rsidR="00341C9B" w:rsidRPr="009A5392" w:rsidRDefault="009866E8" w:rsidP="009866E8">
            <w:pPr>
              <w:widowControl w:val="0"/>
              <w:spacing w:after="0" w:line="240" w:lineRule="auto"/>
              <w:jc w:val="both"/>
              <w:rPr>
                <w:rFonts w:ascii="Times New Roman" w:hAnsi="Times New Roman"/>
                <w:sz w:val="18"/>
                <w:szCs w:val="18"/>
              </w:rPr>
            </w:pPr>
            <w:r w:rsidRPr="009A5392">
              <w:rPr>
                <w:rFonts w:ascii="Times New Roman" w:hAnsi="Times New Roman"/>
                <w:sz w:val="24"/>
                <w:szCs w:val="24"/>
                <w:lang w:eastAsia="en-US"/>
              </w:rPr>
              <w:t>Значение индикатора выполнено на 100%.</w:t>
            </w:r>
          </w:p>
        </w:tc>
      </w:tr>
      <w:tr w:rsidR="00341C9B" w:rsidRPr="009A5392" w:rsidTr="00705E69">
        <w:trPr>
          <w:trHeight w:val="1062"/>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rPr>
            </w:pPr>
            <w:r w:rsidRPr="009A5392">
              <w:rPr>
                <w:rFonts w:ascii="Times New Roman" w:hAnsi="Times New Roman"/>
                <w:sz w:val="24"/>
                <w:szCs w:val="24"/>
              </w:rPr>
              <w:lastRenderedPageBreak/>
              <w:t>7.</w:t>
            </w:r>
          </w:p>
        </w:tc>
        <w:tc>
          <w:tcPr>
            <w:tcW w:w="6861"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pPr>
            <w:r w:rsidRPr="009A5392">
              <w:rPr>
                <w:rFonts w:ascii="Times New Roman" w:hAnsi="Times New Roman"/>
                <w:sz w:val="24"/>
                <w:szCs w:val="24"/>
              </w:rPr>
              <w:t>1.8. Проведение работы с организациями, подведомственными органам публичной власти в Республике Татарстан, в целях обеспечения соблюдения обязанности принимать меры, предусмотренные положениями </w:t>
            </w:r>
            <w:hyperlink r:id="rId12" w:anchor="/document/12164203/entry/133" w:history="1">
              <w:r w:rsidRPr="009A5392">
                <w:rPr>
                  <w:rStyle w:val="af"/>
                  <w:rFonts w:ascii="Times New Roman" w:hAnsi="Times New Roman"/>
                  <w:color w:val="auto"/>
                  <w:sz w:val="24"/>
                  <w:szCs w:val="24"/>
                  <w:u w:val="none"/>
                </w:rPr>
                <w:t>статьи 13.3</w:t>
              </w:r>
            </w:hyperlink>
            <w:r w:rsidRPr="009A5392">
              <w:rPr>
                <w:rFonts w:ascii="Times New Roman" w:hAnsi="Times New Roman"/>
                <w:sz w:val="24"/>
                <w:szCs w:val="24"/>
              </w:rPr>
              <w:t>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2410" w:type="dxa"/>
            <w:tcBorders>
              <w:left w:val="single" w:sz="4" w:space="0" w:color="000000"/>
              <w:bottom w:val="single" w:sz="4" w:space="0" w:color="000000"/>
              <w:right w:val="single" w:sz="4" w:space="0" w:color="000000"/>
            </w:tcBorders>
          </w:tcPr>
          <w:p w:rsidR="00341C9B" w:rsidRPr="00263B6F" w:rsidRDefault="00D6140B">
            <w:pPr>
              <w:widowControl w:val="0"/>
              <w:spacing w:after="0" w:line="240" w:lineRule="auto"/>
              <w:jc w:val="both"/>
              <w:rPr>
                <w:rFonts w:ascii="Times New Roman" w:hAnsi="Times New Roman"/>
                <w:sz w:val="24"/>
                <w:szCs w:val="24"/>
              </w:rPr>
            </w:pPr>
            <w:r w:rsidRPr="009A539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9866E8" w:rsidRPr="009A5392" w:rsidRDefault="009866E8" w:rsidP="009866E8">
            <w:pPr>
              <w:widowControl w:val="0"/>
              <w:suppressAutoHyphens/>
              <w:spacing w:after="0" w:line="240" w:lineRule="auto"/>
              <w:jc w:val="both"/>
              <w:rPr>
                <w:rFonts w:ascii="Times New Roman" w:hAnsi="Times New Roman"/>
                <w:sz w:val="24"/>
                <w:szCs w:val="24"/>
                <w:lang w:eastAsia="en-US"/>
              </w:rPr>
            </w:pPr>
            <w:r w:rsidRPr="009A5392">
              <w:rPr>
                <w:rFonts w:ascii="Times New Roman" w:hAnsi="Times New Roman"/>
                <w:sz w:val="24"/>
                <w:szCs w:val="24"/>
                <w:lang w:eastAsia="en-US"/>
              </w:rPr>
              <w:t>Осуществлен контроль соблюдения обязанности принимать меры, предусмотренные положениями статьи 13</w:t>
            </w:r>
            <w:r w:rsidRPr="009A5392">
              <w:rPr>
                <w:rFonts w:ascii="Times New Roman" w:hAnsi="Times New Roman"/>
                <w:sz w:val="24"/>
                <w:szCs w:val="24"/>
                <w:vertAlign w:val="superscript"/>
                <w:lang w:eastAsia="en-US"/>
              </w:rPr>
              <w:t>3</w:t>
            </w:r>
            <w:r w:rsidRPr="009A5392">
              <w:rPr>
                <w:rFonts w:ascii="Times New Roman" w:hAnsi="Times New Roman"/>
                <w:sz w:val="24"/>
                <w:szCs w:val="24"/>
                <w:lang w:eastAsia="en-US"/>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w:t>
            </w:r>
          </w:p>
          <w:p w:rsidR="00341C9B" w:rsidRPr="009A5392" w:rsidRDefault="00650545" w:rsidP="009866E8">
            <w:pPr>
              <w:widowControl w:val="0"/>
              <w:spacing w:after="0" w:line="240" w:lineRule="auto"/>
              <w:jc w:val="both"/>
              <w:rPr>
                <w:rFonts w:ascii="Times New Roman" w:hAnsi="Times New Roman"/>
                <w:sz w:val="18"/>
                <w:szCs w:val="18"/>
              </w:rPr>
            </w:pPr>
            <w:r w:rsidRPr="009A5392">
              <w:rPr>
                <w:rFonts w:ascii="Times New Roman" w:hAnsi="Times New Roman"/>
                <w:sz w:val="24"/>
                <w:szCs w:val="24"/>
                <w:lang w:eastAsia="en-US"/>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132893" w:rsidRDefault="00D6140B">
            <w:pPr>
              <w:widowControl w:val="0"/>
              <w:snapToGrid w:val="0"/>
              <w:spacing w:after="0" w:line="240" w:lineRule="auto"/>
              <w:jc w:val="center"/>
              <w:rPr>
                <w:rFonts w:ascii="Times New Roman" w:hAnsi="Times New Roman"/>
                <w:sz w:val="24"/>
                <w:szCs w:val="24"/>
              </w:rPr>
            </w:pPr>
            <w:r w:rsidRPr="00132893">
              <w:rPr>
                <w:rFonts w:ascii="Times New Roman" w:hAnsi="Times New Roman"/>
                <w:sz w:val="24"/>
                <w:szCs w:val="24"/>
              </w:rPr>
              <w:t>8.</w:t>
            </w:r>
          </w:p>
        </w:tc>
        <w:tc>
          <w:tcPr>
            <w:tcW w:w="6861" w:type="dxa"/>
            <w:tcBorders>
              <w:left w:val="single" w:sz="4" w:space="0" w:color="000000"/>
              <w:bottom w:val="single" w:sz="4" w:space="0" w:color="000000"/>
              <w:right w:val="single" w:sz="4" w:space="0" w:color="000000"/>
            </w:tcBorders>
          </w:tcPr>
          <w:p w:rsidR="00341C9B" w:rsidRPr="00132893" w:rsidRDefault="00D6140B">
            <w:pPr>
              <w:widowControl w:val="0"/>
              <w:spacing w:after="0" w:line="240" w:lineRule="auto"/>
              <w:jc w:val="both"/>
            </w:pPr>
            <w:r w:rsidRPr="00132893">
              <w:rPr>
                <w:rFonts w:ascii="Times New Roman" w:hAnsi="Times New Roman"/>
                <w:sz w:val="24"/>
                <w:szCs w:val="24"/>
              </w:rPr>
              <w:t>1.9.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 комиссий по координации работы по противодействию коррупции в муниципальных районах и городских округах Республики Татарстан</w:t>
            </w:r>
          </w:p>
        </w:tc>
        <w:tc>
          <w:tcPr>
            <w:tcW w:w="2410" w:type="dxa"/>
            <w:tcBorders>
              <w:left w:val="single" w:sz="4" w:space="0" w:color="000000"/>
              <w:bottom w:val="single" w:sz="4" w:space="0" w:color="000000"/>
              <w:right w:val="single" w:sz="4" w:space="0" w:color="000000"/>
            </w:tcBorders>
          </w:tcPr>
          <w:p w:rsidR="00341C9B" w:rsidRPr="00132893" w:rsidRDefault="00D6140B">
            <w:pPr>
              <w:pStyle w:val="a0"/>
              <w:widowControl w:val="0"/>
              <w:spacing w:after="0" w:line="240" w:lineRule="auto"/>
              <w:jc w:val="both"/>
              <w:rPr>
                <w:rFonts w:ascii="Times New Roman" w:hAnsi="Times New Roman"/>
                <w:sz w:val="24"/>
                <w:szCs w:val="24"/>
              </w:rPr>
            </w:pPr>
            <w:bookmarkStart w:id="1" w:name="p_399023"/>
            <w:bookmarkEnd w:id="1"/>
            <w:r w:rsidRPr="00132893">
              <w:rPr>
                <w:rFonts w:ascii="Times New Roman" w:hAnsi="Times New Roman"/>
                <w:sz w:val="24"/>
                <w:szCs w:val="24"/>
              </w:rPr>
              <w:t>Республиканские органы исполнительной власти, органы местного самоуправления</w:t>
            </w:r>
          </w:p>
          <w:p w:rsidR="00341C9B" w:rsidRPr="00132893" w:rsidRDefault="00D6140B">
            <w:pPr>
              <w:pStyle w:val="a0"/>
              <w:widowControl w:val="0"/>
              <w:spacing w:after="0"/>
              <w:rPr>
                <w:rFonts w:ascii="Times New Roman" w:hAnsi="Times New Roman"/>
                <w:sz w:val="24"/>
                <w:szCs w:val="24"/>
              </w:rPr>
            </w:pPr>
            <w:bookmarkStart w:id="2" w:name="p_399024"/>
            <w:bookmarkEnd w:id="2"/>
            <w:r w:rsidRPr="00132893">
              <w:rPr>
                <w:rFonts w:ascii="Times New Roman" w:hAnsi="Times New Roman"/>
                <w:sz w:val="24"/>
                <w:szCs w:val="24"/>
              </w:rPr>
              <w:t>(по согласованию)</w:t>
            </w:r>
          </w:p>
        </w:tc>
        <w:tc>
          <w:tcPr>
            <w:tcW w:w="6030" w:type="dxa"/>
            <w:tcBorders>
              <w:left w:val="single" w:sz="4" w:space="0" w:color="000000"/>
              <w:bottom w:val="single" w:sz="4" w:space="0" w:color="000000"/>
              <w:right w:val="single" w:sz="4" w:space="0" w:color="000000"/>
            </w:tcBorders>
          </w:tcPr>
          <w:p w:rsidR="003A6AFF" w:rsidRPr="00132893" w:rsidRDefault="003A6AFF" w:rsidP="003A6AFF">
            <w:pPr>
              <w:pStyle w:val="23"/>
              <w:suppressAutoHyphens/>
              <w:spacing w:after="0" w:line="240" w:lineRule="auto"/>
              <w:ind w:left="0" w:firstLine="284"/>
              <w:jc w:val="both"/>
              <w:outlineLvl w:val="0"/>
              <w:rPr>
                <w:rFonts w:ascii="Times New Roman" w:hAnsi="Times New Roman"/>
                <w:sz w:val="24"/>
                <w:szCs w:val="24"/>
              </w:rPr>
            </w:pPr>
            <w:r w:rsidRPr="00132893">
              <w:rPr>
                <w:rFonts w:ascii="Times New Roman" w:hAnsi="Times New Roman"/>
                <w:sz w:val="24"/>
                <w:szCs w:val="24"/>
              </w:rPr>
              <w:t>Годовой план работы ко</w:t>
            </w:r>
            <w:r w:rsidRPr="00132893">
              <w:rPr>
                <w:rFonts w:ascii="Times New Roman" w:hAnsi="Times New Roman"/>
                <w:sz w:val="24"/>
                <w:szCs w:val="24"/>
              </w:rPr>
              <w:softHyphen/>
              <w:t xml:space="preserve">миссии по координации работы по противодействию коррупции в Тюлячинском муниципальном    районе   Республики Татарстан на 2024  год утвержден </w:t>
            </w:r>
            <w:r w:rsidR="00C026C5" w:rsidRPr="00132893">
              <w:rPr>
                <w:rFonts w:ascii="Times New Roman" w:hAnsi="Times New Roman"/>
                <w:sz w:val="24"/>
                <w:szCs w:val="24"/>
              </w:rPr>
              <w:t>от 05.12.2023г</w:t>
            </w:r>
            <w:r w:rsidRPr="00132893">
              <w:rPr>
                <w:rFonts w:ascii="Times New Roman" w:hAnsi="Times New Roman"/>
                <w:sz w:val="24"/>
                <w:szCs w:val="24"/>
              </w:rPr>
              <w:t>.</w:t>
            </w:r>
            <w:r w:rsidR="00132893">
              <w:rPr>
                <w:rFonts w:ascii="Times New Roman" w:hAnsi="Times New Roman"/>
                <w:sz w:val="24"/>
                <w:szCs w:val="24"/>
              </w:rPr>
              <w:t>.</w:t>
            </w:r>
            <w:r w:rsidRPr="00132893">
              <w:rPr>
                <w:rFonts w:ascii="Times New Roman" w:hAnsi="Times New Roman"/>
                <w:sz w:val="24"/>
                <w:szCs w:val="24"/>
              </w:rPr>
              <w:t xml:space="preserve"> План размещен на официальном сайте района в разделе «Противодействие коррупции». </w:t>
            </w:r>
          </w:p>
          <w:p w:rsidR="003A6AFF" w:rsidRPr="00132893" w:rsidRDefault="009A5392" w:rsidP="007164BE">
            <w:pPr>
              <w:pStyle w:val="23"/>
              <w:suppressAutoHyphens/>
              <w:spacing w:after="0" w:line="240" w:lineRule="auto"/>
              <w:ind w:left="0"/>
              <w:jc w:val="both"/>
              <w:outlineLvl w:val="0"/>
              <w:rPr>
                <w:rFonts w:ascii="Times New Roman" w:hAnsi="Times New Roman"/>
                <w:sz w:val="24"/>
                <w:szCs w:val="24"/>
              </w:rPr>
            </w:pPr>
            <w:r>
              <w:rPr>
                <w:rFonts w:ascii="Times New Roman" w:hAnsi="Times New Roman"/>
                <w:sz w:val="24"/>
                <w:szCs w:val="24"/>
              </w:rPr>
              <w:t>За 9 месяцев</w:t>
            </w:r>
            <w:r w:rsidR="003A6AFF" w:rsidRPr="00132893">
              <w:rPr>
                <w:rFonts w:ascii="Times New Roman" w:hAnsi="Times New Roman"/>
                <w:sz w:val="24"/>
                <w:szCs w:val="24"/>
              </w:rPr>
              <w:t xml:space="preserve"> 2024 года про</w:t>
            </w:r>
            <w:r w:rsidR="00B04DF3" w:rsidRPr="00132893">
              <w:rPr>
                <w:rFonts w:ascii="Times New Roman" w:hAnsi="Times New Roman"/>
                <w:sz w:val="24"/>
                <w:szCs w:val="24"/>
              </w:rPr>
              <w:t>шло</w:t>
            </w:r>
            <w:r w:rsidR="008548CF">
              <w:rPr>
                <w:rFonts w:ascii="Times New Roman" w:hAnsi="Times New Roman"/>
                <w:sz w:val="24"/>
                <w:szCs w:val="24"/>
              </w:rPr>
              <w:t xml:space="preserve"> 3</w:t>
            </w:r>
            <w:r w:rsidR="007164BE">
              <w:rPr>
                <w:rFonts w:ascii="Times New Roman" w:hAnsi="Times New Roman"/>
                <w:sz w:val="24"/>
                <w:szCs w:val="24"/>
              </w:rPr>
              <w:t xml:space="preserve"> заседания</w:t>
            </w:r>
            <w:r w:rsidR="003A6AFF" w:rsidRPr="00132893">
              <w:rPr>
                <w:rFonts w:ascii="Times New Roman" w:hAnsi="Times New Roman"/>
                <w:sz w:val="24"/>
                <w:szCs w:val="24"/>
              </w:rPr>
              <w:t xml:space="preserve"> комиссии по координации работ</w:t>
            </w:r>
            <w:r w:rsidR="00B04DF3" w:rsidRPr="00132893">
              <w:rPr>
                <w:rFonts w:ascii="Times New Roman" w:hAnsi="Times New Roman"/>
                <w:sz w:val="24"/>
                <w:szCs w:val="24"/>
              </w:rPr>
              <w:t>ы по противодействию коррупции в Тюлячинск</w:t>
            </w:r>
            <w:r w:rsidR="008548CF">
              <w:rPr>
                <w:rFonts w:ascii="Times New Roman" w:hAnsi="Times New Roman"/>
                <w:sz w:val="24"/>
                <w:szCs w:val="24"/>
              </w:rPr>
              <w:t xml:space="preserve">ом муниципальном районе 5 марта, </w:t>
            </w:r>
            <w:r w:rsidR="007164BE">
              <w:rPr>
                <w:rFonts w:ascii="Times New Roman" w:hAnsi="Times New Roman"/>
                <w:sz w:val="24"/>
                <w:szCs w:val="24"/>
              </w:rPr>
              <w:t xml:space="preserve">14 июня </w:t>
            </w:r>
            <w:r w:rsidR="008548CF">
              <w:rPr>
                <w:rFonts w:ascii="Times New Roman" w:hAnsi="Times New Roman"/>
                <w:sz w:val="24"/>
                <w:szCs w:val="24"/>
              </w:rPr>
              <w:t>2024 года, 4 сентября 2024 года.</w:t>
            </w:r>
            <w:r w:rsidR="00B04DF3" w:rsidRPr="00132893">
              <w:rPr>
                <w:rFonts w:ascii="Times New Roman" w:hAnsi="Times New Roman"/>
                <w:sz w:val="24"/>
                <w:szCs w:val="24"/>
              </w:rPr>
              <w:t xml:space="preserve"> </w:t>
            </w:r>
            <w:r w:rsidR="003A6AFF" w:rsidRPr="00132893">
              <w:rPr>
                <w:rFonts w:ascii="Times New Roman" w:hAnsi="Times New Roman"/>
                <w:sz w:val="24"/>
                <w:szCs w:val="24"/>
              </w:rPr>
              <w:t xml:space="preserve">Исполнение </w:t>
            </w:r>
            <w:r w:rsidR="00B04DF3" w:rsidRPr="00132893">
              <w:rPr>
                <w:rFonts w:ascii="Times New Roman" w:hAnsi="Times New Roman"/>
                <w:sz w:val="24"/>
                <w:szCs w:val="24"/>
              </w:rPr>
              <w:t xml:space="preserve">решений протокола </w:t>
            </w:r>
            <w:r w:rsidR="003A6AFF" w:rsidRPr="00132893">
              <w:rPr>
                <w:rFonts w:ascii="Times New Roman" w:hAnsi="Times New Roman"/>
                <w:sz w:val="24"/>
                <w:szCs w:val="24"/>
              </w:rPr>
              <w:t>контролируется помощником главы по вопросам противодействия коррупции. Протоколы заседаний размещены на официальном сайте района.</w:t>
            </w:r>
            <w:r w:rsidR="008E24DE" w:rsidRPr="00132893">
              <w:rPr>
                <w:rFonts w:ascii="Times New Roman" w:hAnsi="Times New Roman"/>
                <w:sz w:val="24"/>
                <w:szCs w:val="24"/>
              </w:rPr>
              <w:t xml:space="preserve"> </w:t>
            </w:r>
          </w:p>
          <w:p w:rsidR="00341C9B" w:rsidRPr="00132893" w:rsidRDefault="003F51F8" w:rsidP="003A6AFF">
            <w:pPr>
              <w:widowControl w:val="0"/>
              <w:spacing w:after="0" w:line="240" w:lineRule="auto"/>
              <w:jc w:val="both"/>
              <w:rPr>
                <w:rFonts w:ascii="Times New Roman" w:hAnsi="Times New Roman"/>
                <w:sz w:val="18"/>
                <w:szCs w:val="18"/>
              </w:rPr>
            </w:pPr>
            <w:r w:rsidRPr="00132893">
              <w:rPr>
                <w:rFonts w:ascii="Times New Roman" w:hAnsi="Times New Roman"/>
                <w:sz w:val="24"/>
                <w:szCs w:val="24"/>
              </w:rPr>
              <w:t>Значение индикатора выполнено на 100%.</w:t>
            </w:r>
          </w:p>
        </w:tc>
      </w:tr>
      <w:tr w:rsidR="00341C9B" w:rsidTr="00705E69">
        <w:trPr>
          <w:trHeight w:val="787"/>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Задача 2.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7A33E2" w:rsidRDefault="00D6140B">
            <w:pPr>
              <w:widowControl w:val="0"/>
              <w:snapToGrid w:val="0"/>
              <w:spacing w:after="0" w:line="240" w:lineRule="auto"/>
              <w:jc w:val="center"/>
              <w:rPr>
                <w:rFonts w:ascii="Times New Roman" w:hAnsi="Times New Roman"/>
                <w:sz w:val="24"/>
                <w:szCs w:val="24"/>
              </w:rPr>
            </w:pPr>
            <w:r w:rsidRPr="007A33E2">
              <w:rPr>
                <w:rFonts w:ascii="Times New Roman" w:hAnsi="Times New Roman"/>
                <w:sz w:val="24"/>
                <w:szCs w:val="24"/>
              </w:rPr>
              <w:t>9.</w:t>
            </w:r>
          </w:p>
        </w:tc>
        <w:tc>
          <w:tcPr>
            <w:tcW w:w="6861" w:type="dxa"/>
            <w:tcBorders>
              <w:left w:val="single" w:sz="4" w:space="0" w:color="000000"/>
              <w:bottom w:val="single" w:sz="4" w:space="0" w:color="000000"/>
              <w:right w:val="single" w:sz="4" w:space="0" w:color="000000"/>
            </w:tcBorders>
          </w:tcPr>
          <w:p w:rsidR="00341C9B" w:rsidRPr="007A33E2" w:rsidRDefault="00D6140B">
            <w:pPr>
              <w:widowControl w:val="0"/>
              <w:spacing w:after="0" w:line="240" w:lineRule="auto"/>
              <w:jc w:val="both"/>
            </w:pPr>
            <w:r w:rsidRPr="007A33E2">
              <w:rPr>
                <w:rFonts w:ascii="Times New Roman" w:hAnsi="Times New Roman"/>
                <w:sz w:val="24"/>
                <w:szCs w:val="24"/>
              </w:rPr>
              <w:t>2.1.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w:t>
            </w:r>
          </w:p>
        </w:tc>
        <w:tc>
          <w:tcPr>
            <w:tcW w:w="2410" w:type="dxa"/>
            <w:tcBorders>
              <w:left w:val="single" w:sz="4" w:space="0" w:color="000000"/>
              <w:bottom w:val="single" w:sz="4" w:space="0" w:color="000000"/>
              <w:right w:val="single" w:sz="4" w:space="0" w:color="000000"/>
            </w:tcBorders>
          </w:tcPr>
          <w:p w:rsidR="00341C9B" w:rsidRPr="007A33E2" w:rsidRDefault="00D6140B">
            <w:pPr>
              <w:widowControl w:val="0"/>
              <w:spacing w:after="0" w:line="240" w:lineRule="auto"/>
              <w:jc w:val="both"/>
              <w:rPr>
                <w:rFonts w:ascii="Times New Roman" w:hAnsi="Times New Roman"/>
                <w:sz w:val="24"/>
                <w:szCs w:val="24"/>
              </w:rPr>
            </w:pPr>
            <w:r w:rsidRPr="007A33E2">
              <w:rPr>
                <w:rFonts w:ascii="Times New Roman" w:hAnsi="Times New Roman"/>
                <w:sz w:val="24"/>
                <w:szCs w:val="24"/>
              </w:rPr>
              <w:t>Министерство юстиции Республики Татарстан, 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DD3D0E" w:rsidRPr="007A33E2" w:rsidRDefault="00DD3D0E" w:rsidP="00DD3D0E">
            <w:pPr>
              <w:widowControl w:val="0"/>
              <w:spacing w:after="0" w:line="240" w:lineRule="auto"/>
              <w:ind w:firstLine="321"/>
              <w:jc w:val="both"/>
              <w:rPr>
                <w:rFonts w:ascii="Times New Roman" w:hAnsi="Times New Roman"/>
                <w:sz w:val="24"/>
                <w:szCs w:val="20"/>
              </w:rPr>
            </w:pPr>
            <w:r w:rsidRPr="007A33E2">
              <w:rPr>
                <w:rFonts w:ascii="Times New Roman" w:hAnsi="Times New Roman"/>
                <w:sz w:val="24"/>
                <w:szCs w:val="20"/>
              </w:rPr>
              <w:t>Органами местного самоуправления Тюлячинского муниципального района созданы все необходимые условия для проведения независимой антикоррупционной экспертизы проектов муниципальных нормативных правовых актов. Все проекты муниципальных нормативных правовых актов размещаются на сайте Тюлячинского муниципального района в подразделе «Независимая ан</w:t>
            </w:r>
            <w:r w:rsidRPr="007A33E2">
              <w:rPr>
                <w:rFonts w:ascii="Times New Roman" w:hAnsi="Times New Roman"/>
                <w:sz w:val="24"/>
                <w:szCs w:val="20"/>
              </w:rPr>
              <w:lastRenderedPageBreak/>
              <w:t xml:space="preserve">тикоррупционная экспертиза нормативных правовых актов и проектов нормативных правовых актов». </w:t>
            </w:r>
          </w:p>
          <w:p w:rsidR="00DD3D0E" w:rsidRPr="007A33E2" w:rsidRDefault="00DD3D0E" w:rsidP="00DD3D0E">
            <w:pPr>
              <w:widowControl w:val="0"/>
              <w:spacing w:after="0" w:line="240" w:lineRule="auto"/>
              <w:ind w:firstLine="321"/>
              <w:jc w:val="both"/>
              <w:rPr>
                <w:rFonts w:ascii="Times New Roman" w:hAnsi="Times New Roman"/>
                <w:sz w:val="24"/>
                <w:szCs w:val="20"/>
              </w:rPr>
            </w:pPr>
            <w:r w:rsidRPr="007A33E2">
              <w:rPr>
                <w:rFonts w:ascii="Times New Roman" w:hAnsi="Times New Roman"/>
                <w:sz w:val="24"/>
                <w:szCs w:val="20"/>
              </w:rPr>
              <w:t xml:space="preserve">За </w:t>
            </w:r>
            <w:r w:rsidR="007A33E2">
              <w:rPr>
                <w:rFonts w:ascii="Times New Roman" w:hAnsi="Times New Roman"/>
                <w:sz w:val="24"/>
                <w:szCs w:val="20"/>
              </w:rPr>
              <w:t>9 месяцев</w:t>
            </w:r>
            <w:r w:rsidRPr="007A33E2">
              <w:rPr>
                <w:rFonts w:ascii="Times New Roman" w:hAnsi="Times New Roman"/>
                <w:sz w:val="24"/>
                <w:szCs w:val="20"/>
              </w:rPr>
              <w:t xml:space="preserve"> 2024 года подготовлено </w:t>
            </w:r>
            <w:r w:rsidR="007A33E2">
              <w:rPr>
                <w:rFonts w:ascii="Times New Roman" w:hAnsi="Times New Roman"/>
                <w:sz w:val="24"/>
                <w:szCs w:val="20"/>
              </w:rPr>
              <w:t>292</w:t>
            </w:r>
            <w:r w:rsidRPr="007A33E2">
              <w:rPr>
                <w:rFonts w:ascii="Times New Roman" w:hAnsi="Times New Roman"/>
                <w:sz w:val="24"/>
                <w:szCs w:val="20"/>
              </w:rPr>
              <w:t xml:space="preserve"> проектов НПА. Из них прошли антикоррупционную экспертизу все.  Коррупциогенных факторов не обнаружено.</w:t>
            </w:r>
          </w:p>
          <w:p w:rsidR="00DD3D0E" w:rsidRPr="007A33E2" w:rsidRDefault="00DD3D0E" w:rsidP="00DD3D0E">
            <w:pPr>
              <w:widowControl w:val="0"/>
              <w:spacing w:after="0" w:line="240" w:lineRule="auto"/>
              <w:ind w:firstLine="321"/>
              <w:jc w:val="both"/>
              <w:rPr>
                <w:rFonts w:ascii="Times New Roman" w:hAnsi="Times New Roman"/>
                <w:sz w:val="24"/>
                <w:szCs w:val="20"/>
              </w:rPr>
            </w:pPr>
            <w:r w:rsidRPr="007A33E2">
              <w:rPr>
                <w:rFonts w:ascii="Times New Roman" w:hAnsi="Times New Roman"/>
                <w:sz w:val="24"/>
                <w:szCs w:val="20"/>
              </w:rPr>
              <w:t xml:space="preserve">За </w:t>
            </w:r>
            <w:r w:rsidR="007A33E2">
              <w:rPr>
                <w:rFonts w:ascii="Times New Roman" w:hAnsi="Times New Roman"/>
                <w:sz w:val="24"/>
                <w:szCs w:val="20"/>
              </w:rPr>
              <w:t>9 месяцев</w:t>
            </w:r>
            <w:r w:rsidR="007B0860" w:rsidRPr="007A33E2">
              <w:rPr>
                <w:rFonts w:ascii="Times New Roman" w:hAnsi="Times New Roman"/>
                <w:sz w:val="24"/>
                <w:szCs w:val="20"/>
              </w:rPr>
              <w:t xml:space="preserve"> </w:t>
            </w:r>
            <w:r w:rsidRPr="007A33E2">
              <w:rPr>
                <w:rFonts w:ascii="Times New Roman" w:hAnsi="Times New Roman"/>
                <w:sz w:val="24"/>
                <w:szCs w:val="20"/>
              </w:rPr>
              <w:t xml:space="preserve"> 2024 года в подразделе «Независимая антикоррупционная экспертиза» ра</w:t>
            </w:r>
            <w:r w:rsidR="007B0860" w:rsidRPr="007A33E2">
              <w:rPr>
                <w:rFonts w:ascii="Times New Roman" w:hAnsi="Times New Roman"/>
                <w:sz w:val="24"/>
                <w:szCs w:val="20"/>
              </w:rPr>
              <w:t xml:space="preserve">змещено </w:t>
            </w:r>
            <w:r w:rsidR="007A33E2">
              <w:rPr>
                <w:rFonts w:ascii="Times New Roman" w:hAnsi="Times New Roman"/>
                <w:sz w:val="24"/>
                <w:szCs w:val="20"/>
              </w:rPr>
              <w:t>101</w:t>
            </w:r>
            <w:r w:rsidRPr="007A33E2">
              <w:rPr>
                <w:rFonts w:ascii="Times New Roman" w:hAnsi="Times New Roman"/>
                <w:sz w:val="24"/>
                <w:szCs w:val="20"/>
              </w:rPr>
              <w:t xml:space="preserve"> проекта нормативных правовых актов (в том числе модельных проектов сельских поселений) </w:t>
            </w:r>
          </w:p>
          <w:p w:rsidR="00DD3D0E" w:rsidRPr="007A33E2" w:rsidRDefault="00DD3D0E" w:rsidP="00DD3D0E">
            <w:pPr>
              <w:widowControl w:val="0"/>
              <w:spacing w:after="0" w:line="240" w:lineRule="auto"/>
              <w:ind w:firstLine="321"/>
              <w:jc w:val="both"/>
              <w:rPr>
                <w:rFonts w:ascii="Times New Roman" w:hAnsi="Times New Roman"/>
                <w:sz w:val="24"/>
                <w:szCs w:val="20"/>
              </w:rPr>
            </w:pPr>
            <w:r w:rsidRPr="007A33E2">
              <w:rPr>
                <w:rFonts w:ascii="Times New Roman" w:hAnsi="Times New Roman"/>
                <w:sz w:val="24"/>
                <w:szCs w:val="20"/>
              </w:rPr>
              <w:t>Заключений по проектам НПА, проведенными независимыми экспертами, за отчетный период не поступало.</w:t>
            </w:r>
          </w:p>
          <w:p w:rsidR="00DD3D0E" w:rsidRPr="007A33E2" w:rsidRDefault="00DD3D0E" w:rsidP="00DD3D0E">
            <w:pPr>
              <w:widowControl w:val="0"/>
              <w:spacing w:after="0" w:line="240" w:lineRule="auto"/>
              <w:ind w:firstLine="321"/>
              <w:jc w:val="both"/>
              <w:rPr>
                <w:rFonts w:ascii="Times New Roman" w:hAnsi="Times New Roman"/>
                <w:sz w:val="24"/>
                <w:szCs w:val="20"/>
              </w:rPr>
            </w:pPr>
            <w:r w:rsidRPr="007A33E2">
              <w:rPr>
                <w:rFonts w:ascii="Times New Roman" w:hAnsi="Times New Roman"/>
                <w:sz w:val="24"/>
                <w:szCs w:val="20"/>
              </w:rPr>
              <w:t>Значение индикатора выполнено на 100%.</w:t>
            </w:r>
          </w:p>
          <w:p w:rsidR="00341C9B" w:rsidRPr="007A33E2" w:rsidRDefault="00341C9B">
            <w:pPr>
              <w:widowControl w:val="0"/>
              <w:spacing w:after="0" w:line="240" w:lineRule="auto"/>
              <w:jc w:val="both"/>
              <w:rPr>
                <w:rFonts w:ascii="Times New Roman" w:hAnsi="Times New Roman"/>
              </w:rPr>
            </w:pPr>
          </w:p>
        </w:tc>
      </w:tr>
      <w:tr w:rsidR="00341C9B" w:rsidTr="00705E69">
        <w:trPr>
          <w:trHeight w:val="708"/>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lastRenderedPageBreak/>
              <w:t>Задача 3. 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highlight w:val="yellow"/>
              </w:rPr>
            </w:pPr>
            <w:r w:rsidRPr="00CC0F07">
              <w:rPr>
                <w:rFonts w:ascii="Times New Roman" w:hAnsi="Times New Roman"/>
                <w:sz w:val="24"/>
                <w:szCs w:val="24"/>
              </w:rPr>
              <w:t>10.</w:t>
            </w:r>
          </w:p>
        </w:tc>
        <w:tc>
          <w:tcPr>
            <w:tcW w:w="6861" w:type="dxa"/>
            <w:tcBorders>
              <w:left w:val="single" w:sz="4" w:space="0" w:color="000000"/>
              <w:bottom w:val="single" w:sz="4" w:space="0" w:color="000000"/>
              <w:right w:val="single" w:sz="4" w:space="0" w:color="000000"/>
            </w:tcBorders>
          </w:tcPr>
          <w:p w:rsidR="00341C9B" w:rsidRPr="00CC0F07" w:rsidRDefault="00D6140B">
            <w:pPr>
              <w:widowControl w:val="0"/>
              <w:spacing w:after="0" w:line="240" w:lineRule="auto"/>
              <w:jc w:val="both"/>
            </w:pPr>
            <w:r w:rsidRPr="00CC0F07">
              <w:rPr>
                <w:rFonts w:ascii="Times New Roman" w:hAnsi="Times New Roman"/>
                <w:sz w:val="24"/>
                <w:szCs w:val="24"/>
              </w:rPr>
              <w:t>3.7. Осуществление работы по формированию у государственных гражданских служащих Республики Татарстан, муниципальных служащих в Республике Татарстан, работников органов публичной власти в Республике Татарстан, государственных и муниципальных организаций отрицательного отношения к коррупции, в том числе принятие организационных, разъяснительных и иных мер по соблюдению государственными гражданскими служащими Республики Татарстан, муниципальными служащими в Республике Татарстан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2410" w:type="dxa"/>
            <w:tcBorders>
              <w:left w:val="single" w:sz="4" w:space="0" w:color="000000"/>
              <w:bottom w:val="single" w:sz="4" w:space="0" w:color="000000"/>
              <w:right w:val="single" w:sz="4" w:space="0" w:color="000000"/>
            </w:tcBorders>
          </w:tcPr>
          <w:p w:rsidR="00341C9B" w:rsidRPr="00CC0F07" w:rsidRDefault="00D6140B">
            <w:pPr>
              <w:widowControl w:val="0"/>
              <w:spacing w:after="0" w:line="240" w:lineRule="auto"/>
              <w:jc w:val="both"/>
              <w:rPr>
                <w:rFonts w:ascii="Times New Roman" w:hAnsi="Times New Roman"/>
                <w:sz w:val="24"/>
                <w:szCs w:val="24"/>
              </w:rPr>
            </w:pPr>
            <w:r w:rsidRPr="00CC0F07">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341C9B" w:rsidRDefault="00C026C5">
            <w:pPr>
              <w:widowControl w:val="0"/>
              <w:spacing w:after="0" w:line="240" w:lineRule="auto"/>
              <w:jc w:val="both"/>
              <w:rPr>
                <w:rFonts w:ascii="Times New Roman" w:hAnsi="Times New Roman"/>
                <w:sz w:val="24"/>
                <w:szCs w:val="24"/>
              </w:rPr>
            </w:pPr>
            <w:r w:rsidRPr="00CC0F07">
              <w:rPr>
                <w:rFonts w:ascii="Times New Roman" w:hAnsi="Times New Roman"/>
                <w:sz w:val="24"/>
                <w:szCs w:val="24"/>
              </w:rPr>
              <w:t>К работе по формированию антикоррупционного мировоззрения и поведения,  а также к проведению мероприятий привлечены общественные формирования.</w:t>
            </w:r>
          </w:p>
          <w:p w:rsidR="00C15171" w:rsidRDefault="00C15171">
            <w:pPr>
              <w:widowControl w:val="0"/>
              <w:spacing w:after="0" w:line="240" w:lineRule="auto"/>
              <w:jc w:val="both"/>
              <w:rPr>
                <w:rFonts w:ascii="Times New Roman" w:hAnsi="Times New Roman"/>
                <w:sz w:val="24"/>
                <w:szCs w:val="24"/>
              </w:rPr>
            </w:pPr>
            <w:r w:rsidRPr="00C15171">
              <w:rPr>
                <w:rFonts w:ascii="Times New Roman" w:hAnsi="Times New Roman"/>
                <w:sz w:val="24"/>
                <w:szCs w:val="24"/>
              </w:rPr>
              <w:t>29.02.2024 в Тюлячинском районе состоялся семинар для муниципальных служащих, глав сельских  поселений и руководителей муниципальных учреждений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за отчетный 2023 год.</w:t>
            </w:r>
          </w:p>
          <w:p w:rsidR="00C15171" w:rsidRDefault="00C15171">
            <w:pPr>
              <w:widowControl w:val="0"/>
              <w:spacing w:after="0" w:line="240" w:lineRule="auto"/>
              <w:jc w:val="both"/>
              <w:rPr>
                <w:rFonts w:ascii="Times New Roman" w:hAnsi="Times New Roman"/>
                <w:sz w:val="24"/>
                <w:szCs w:val="24"/>
              </w:rPr>
            </w:pPr>
            <w:r>
              <w:rPr>
                <w:rFonts w:ascii="Times New Roman" w:hAnsi="Times New Roman"/>
                <w:sz w:val="24"/>
                <w:szCs w:val="24"/>
              </w:rPr>
              <w:t>Проведен семинар с руководителями подведомственных учреждений отдела по делам молодежи, спорта и туризма на тему «Конфликт интересов».</w:t>
            </w:r>
          </w:p>
          <w:p w:rsidR="003F51F8" w:rsidRPr="00CC0F07" w:rsidRDefault="003F51F8">
            <w:pPr>
              <w:widowControl w:val="0"/>
              <w:spacing w:after="0" w:line="240" w:lineRule="auto"/>
              <w:jc w:val="both"/>
              <w:rPr>
                <w:rFonts w:ascii="Times New Roman" w:hAnsi="Times New Roman"/>
                <w:sz w:val="18"/>
                <w:szCs w:val="18"/>
              </w:rPr>
            </w:pPr>
            <w:r w:rsidRPr="00CC0F07">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6F66EF" w:rsidRDefault="00D6140B">
            <w:pPr>
              <w:widowControl w:val="0"/>
              <w:snapToGrid w:val="0"/>
              <w:spacing w:after="0" w:line="240" w:lineRule="auto"/>
              <w:jc w:val="center"/>
              <w:rPr>
                <w:rFonts w:ascii="Times New Roman" w:hAnsi="Times New Roman"/>
                <w:sz w:val="24"/>
                <w:szCs w:val="24"/>
              </w:rPr>
            </w:pPr>
            <w:r w:rsidRPr="006F66EF">
              <w:rPr>
                <w:rFonts w:ascii="Times New Roman" w:hAnsi="Times New Roman"/>
                <w:sz w:val="24"/>
                <w:szCs w:val="24"/>
              </w:rPr>
              <w:lastRenderedPageBreak/>
              <w:t>11.</w:t>
            </w:r>
          </w:p>
        </w:tc>
        <w:tc>
          <w:tcPr>
            <w:tcW w:w="6861" w:type="dxa"/>
            <w:tcBorders>
              <w:left w:val="single" w:sz="4" w:space="0" w:color="000000"/>
              <w:bottom w:val="single" w:sz="4" w:space="0" w:color="000000"/>
              <w:right w:val="single" w:sz="4" w:space="0" w:color="000000"/>
            </w:tcBorders>
          </w:tcPr>
          <w:p w:rsidR="00341C9B" w:rsidRPr="006F66EF" w:rsidRDefault="00D6140B">
            <w:pPr>
              <w:widowControl w:val="0"/>
              <w:spacing w:after="0" w:line="240" w:lineRule="auto"/>
              <w:jc w:val="both"/>
            </w:pPr>
            <w:r w:rsidRPr="006F66EF">
              <w:rPr>
                <w:rFonts w:ascii="Times New Roman" w:hAnsi="Times New Roman"/>
                <w:sz w:val="24"/>
                <w:szCs w:val="24"/>
              </w:rPr>
              <w:t>3.8. Рассмотрение отчетов о реализации программ противодействия коррупции на заседаниях общественных советов органов публичной власти в Республике Татарстан</w:t>
            </w:r>
          </w:p>
        </w:tc>
        <w:tc>
          <w:tcPr>
            <w:tcW w:w="2410" w:type="dxa"/>
            <w:tcBorders>
              <w:left w:val="single" w:sz="4" w:space="0" w:color="000000"/>
              <w:bottom w:val="single" w:sz="4" w:space="0" w:color="000000"/>
              <w:right w:val="single" w:sz="4" w:space="0" w:color="000000"/>
            </w:tcBorders>
          </w:tcPr>
          <w:p w:rsidR="00341C9B" w:rsidRPr="006F66EF" w:rsidRDefault="00D6140B">
            <w:pPr>
              <w:widowControl w:val="0"/>
              <w:spacing w:after="0" w:line="240" w:lineRule="auto"/>
              <w:jc w:val="both"/>
              <w:rPr>
                <w:rFonts w:ascii="Times New Roman" w:hAnsi="Times New Roman"/>
                <w:sz w:val="24"/>
                <w:szCs w:val="24"/>
              </w:rPr>
            </w:pPr>
            <w:r w:rsidRPr="006F66EF">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1C4FD7" w:rsidRDefault="001C4FD7" w:rsidP="001C4FD7">
            <w:pPr>
              <w:widowControl w:val="0"/>
              <w:spacing w:after="0" w:line="240" w:lineRule="auto"/>
              <w:jc w:val="both"/>
              <w:rPr>
                <w:rFonts w:ascii="Times New Roman" w:hAnsi="Times New Roman"/>
                <w:color w:val="000000"/>
                <w:sz w:val="24"/>
                <w:szCs w:val="24"/>
                <w:lang w:eastAsia="ru-RU"/>
              </w:rPr>
            </w:pPr>
            <w:r w:rsidRPr="001C4FD7">
              <w:rPr>
                <w:rFonts w:ascii="Times New Roman" w:hAnsi="Times New Roman"/>
                <w:color w:val="000000"/>
                <w:sz w:val="24"/>
                <w:szCs w:val="24"/>
                <w:lang w:eastAsia="ru-RU"/>
              </w:rPr>
              <w:t xml:space="preserve">В целях повышения эффективности мер по противодействию коррупции и проведения общественных обсуждений отчетов о реализации муниципальной антикоррупционной программы на заседания комиссии по координации работы по противодействию коррупции приглашаются представители общественного Совета общественных организаций муниципального района. Также помощник главы по вопросам противодействия коррупции принимает участие на заседаниях комиссий Общественного Совета. </w:t>
            </w:r>
          </w:p>
          <w:p w:rsidR="003F51F8" w:rsidRPr="006F66EF" w:rsidRDefault="003F51F8" w:rsidP="001C4FD7">
            <w:pPr>
              <w:widowControl w:val="0"/>
              <w:spacing w:after="0" w:line="240" w:lineRule="auto"/>
              <w:jc w:val="both"/>
              <w:rPr>
                <w:rFonts w:ascii="Times New Roman" w:hAnsi="Times New Roman"/>
                <w:sz w:val="18"/>
                <w:szCs w:val="18"/>
              </w:rPr>
            </w:pPr>
            <w:r w:rsidRPr="006F66EF">
              <w:rPr>
                <w:rFonts w:ascii="Times New Roman" w:hAnsi="Times New Roman"/>
                <w:sz w:val="24"/>
                <w:szCs w:val="24"/>
              </w:rPr>
              <w:t>Значение индикатора выполнено на 100%.</w:t>
            </w:r>
          </w:p>
        </w:tc>
      </w:tr>
      <w:tr w:rsidR="00341C9B" w:rsidTr="00705E69">
        <w:trPr>
          <w:trHeight w:val="623"/>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Задача 4. Обеспечение открытости, доступности для населения деятельности органов публичной власти в Республике Татарстан, укрепление их связи с гражданским обществом, стимулирование антикоррупционной активности общественности</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132893" w:rsidRDefault="00D6140B">
            <w:pPr>
              <w:widowControl w:val="0"/>
              <w:snapToGrid w:val="0"/>
              <w:spacing w:after="0" w:line="240" w:lineRule="auto"/>
              <w:jc w:val="center"/>
              <w:rPr>
                <w:rFonts w:ascii="Times New Roman" w:hAnsi="Times New Roman"/>
                <w:sz w:val="24"/>
                <w:szCs w:val="24"/>
              </w:rPr>
            </w:pPr>
            <w:r w:rsidRPr="00132893">
              <w:rPr>
                <w:rFonts w:ascii="Times New Roman" w:hAnsi="Times New Roman"/>
                <w:sz w:val="24"/>
                <w:szCs w:val="24"/>
              </w:rPr>
              <w:t>12.</w:t>
            </w:r>
          </w:p>
        </w:tc>
        <w:tc>
          <w:tcPr>
            <w:tcW w:w="6861" w:type="dxa"/>
            <w:tcBorders>
              <w:left w:val="single" w:sz="4" w:space="0" w:color="000000"/>
              <w:bottom w:val="single" w:sz="4" w:space="0" w:color="000000"/>
              <w:right w:val="single" w:sz="4" w:space="0" w:color="000000"/>
            </w:tcBorders>
          </w:tcPr>
          <w:p w:rsidR="00341C9B" w:rsidRPr="00132893" w:rsidRDefault="00D6140B">
            <w:pPr>
              <w:widowControl w:val="0"/>
              <w:spacing w:after="0" w:line="240" w:lineRule="auto"/>
              <w:jc w:val="both"/>
            </w:pPr>
            <w:r w:rsidRPr="00132893">
              <w:rPr>
                <w:rFonts w:ascii="Times New Roman" w:hAnsi="Times New Roman"/>
                <w:sz w:val="24"/>
                <w:szCs w:val="24"/>
              </w:rPr>
              <w:t>4.2. Обеспечение функционирования в органах публичной власти в Республике Татарстан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410" w:type="dxa"/>
            <w:tcBorders>
              <w:left w:val="single" w:sz="4" w:space="0" w:color="000000"/>
              <w:bottom w:val="single" w:sz="4" w:space="0" w:color="000000"/>
              <w:right w:val="single" w:sz="4" w:space="0" w:color="000000"/>
            </w:tcBorders>
          </w:tcPr>
          <w:p w:rsidR="00341C9B" w:rsidRPr="00132893" w:rsidRDefault="00D6140B">
            <w:pPr>
              <w:widowControl w:val="0"/>
              <w:spacing w:after="0" w:line="240" w:lineRule="auto"/>
              <w:jc w:val="both"/>
              <w:rPr>
                <w:rFonts w:ascii="Times New Roman" w:hAnsi="Times New Roman"/>
                <w:sz w:val="24"/>
                <w:szCs w:val="24"/>
              </w:rPr>
            </w:pPr>
            <w:r w:rsidRPr="00132893">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Вся информация размещена на сайте района, в т.ч. номера телефонов доверия, каждое интернет - обращение граждан автоматически попадает в базу данных электронного документооборота системы «Электронное правительство Республики Татарстан».</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На сайте Тюлячинского муниципального района опубликованы следующие номера телефонов доверия для сообщений о проявлениях коррупции:</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-Совет Тюлячинского муниципального района: тел.  (84360) 2-11-89</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-Исполнительный комитет Тюлячинского муниципального района: (84360) 2-18-67,</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-Помощника главы по вопросам противодействия коррупции, секретаря комиссии по координации работы по противодействию коррупции: 8(84360) 2-16-32</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Ответственного лица за профилактику коррупционных и иных правонарушений – заведующей сектором кадровых работ Исполнительного комитета  Тюлячинского муниципального района, Телефон: 8 (84360) 2 – 14 – 70;</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Прокуратуры Тюлячинского района: 8(84360) 2-12-46;</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lastRenderedPageBreak/>
              <w:t>- Отдела МВД России по Тюлячинскому району: 8(84360) 20-0-02;</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Электронный адрес интернет-приемной Тюлячинского муниципального района: </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telache@tatar.ru.</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За отчетный период сообщений о проявлениях коррупции на «телефон доверия» Совета и Исполнительного комитета Тюлячинского муниципального района не поступало. На интернет-приемную Тюлячинского муниципального района также  не поступали обращения.</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Вся информация о деятельности муниципальных органов размещена на сайте района в разделе «Противодействие коррупции», который полностью соответствует Единым требованиям к оформлению раздела «Противодействие коррупции» официальных сайтов МО и ГО РТ</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При входе в здания Совета, центральной районной больницы установлены ящики для сообщений граждан о фактах коррупции.</w:t>
            </w:r>
            <w:r w:rsidR="008C52A8">
              <w:rPr>
                <w:rFonts w:ascii="Times New Roman" w:hAnsi="Times New Roman"/>
                <w:color w:val="000000"/>
                <w:sz w:val="24"/>
                <w:szCs w:val="24"/>
                <w:lang w:eastAsia="ru-RU"/>
              </w:rPr>
              <w:t xml:space="preserve"> За отчетный период обращений не поступало.</w:t>
            </w:r>
            <w:r w:rsidRPr="00132893">
              <w:rPr>
                <w:rFonts w:ascii="Times New Roman" w:hAnsi="Times New Roman"/>
                <w:color w:val="000000"/>
                <w:sz w:val="24"/>
                <w:szCs w:val="24"/>
                <w:lang w:eastAsia="ru-RU"/>
              </w:rPr>
              <w:t xml:space="preserve"> Каждый вторник осуществляется прием граждан Главой Тюлячинского муниципального района.</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Значение индикатора выполнено на 100%.</w:t>
            </w:r>
          </w:p>
          <w:p w:rsidR="00341C9B" w:rsidRPr="00132893" w:rsidRDefault="00341C9B">
            <w:pPr>
              <w:widowControl w:val="0"/>
              <w:spacing w:after="0" w:line="240" w:lineRule="auto"/>
              <w:jc w:val="both"/>
              <w:rPr>
                <w:rFonts w:ascii="Times New Roman" w:hAnsi="Times New Roman"/>
                <w:sz w:val="18"/>
                <w:szCs w:val="18"/>
              </w:rPr>
            </w:pP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F93EB5" w:rsidRDefault="00D6140B">
            <w:pPr>
              <w:widowControl w:val="0"/>
              <w:snapToGrid w:val="0"/>
              <w:spacing w:after="0" w:line="240" w:lineRule="auto"/>
              <w:jc w:val="center"/>
              <w:rPr>
                <w:rFonts w:ascii="Times New Roman" w:hAnsi="Times New Roman"/>
                <w:sz w:val="24"/>
                <w:szCs w:val="24"/>
              </w:rPr>
            </w:pPr>
            <w:r w:rsidRPr="00F93EB5">
              <w:rPr>
                <w:rFonts w:ascii="Times New Roman" w:hAnsi="Times New Roman"/>
                <w:sz w:val="24"/>
                <w:szCs w:val="24"/>
              </w:rPr>
              <w:lastRenderedPageBreak/>
              <w:t>13.</w:t>
            </w:r>
          </w:p>
        </w:tc>
        <w:tc>
          <w:tcPr>
            <w:tcW w:w="6861" w:type="dxa"/>
            <w:tcBorders>
              <w:left w:val="single" w:sz="4" w:space="0" w:color="000000"/>
              <w:bottom w:val="single" w:sz="4" w:space="0" w:color="000000"/>
              <w:right w:val="single" w:sz="4" w:space="0" w:color="000000"/>
            </w:tcBorders>
          </w:tcPr>
          <w:p w:rsidR="00341C9B" w:rsidRPr="00F93EB5" w:rsidRDefault="00D6140B">
            <w:pPr>
              <w:widowControl w:val="0"/>
              <w:spacing w:after="0" w:line="240" w:lineRule="auto"/>
              <w:jc w:val="both"/>
            </w:pPr>
            <w:r w:rsidRPr="00F93EB5">
              <w:rPr>
                <w:rFonts w:ascii="Times New Roman" w:hAnsi="Times New Roman"/>
                <w:sz w:val="24"/>
                <w:szCs w:val="24"/>
              </w:rPr>
              <w:t>4.3. Проведение мониторинга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 комиссий по координации работы по противодействию коррупции в муниципальных районах и городских округах Республики Татарстан</w:t>
            </w:r>
          </w:p>
        </w:tc>
        <w:tc>
          <w:tcPr>
            <w:tcW w:w="2410" w:type="dxa"/>
            <w:tcBorders>
              <w:left w:val="single" w:sz="4" w:space="0" w:color="000000"/>
              <w:bottom w:val="single" w:sz="4" w:space="0" w:color="000000"/>
              <w:right w:val="single" w:sz="4" w:space="0" w:color="000000"/>
            </w:tcBorders>
          </w:tcPr>
          <w:p w:rsidR="00341C9B" w:rsidRPr="00F93EB5" w:rsidRDefault="00D6140B">
            <w:pPr>
              <w:widowControl w:val="0"/>
              <w:spacing w:after="0" w:line="240" w:lineRule="auto"/>
              <w:jc w:val="both"/>
              <w:rPr>
                <w:rFonts w:ascii="Times New Roman" w:hAnsi="Times New Roman"/>
                <w:sz w:val="24"/>
                <w:szCs w:val="24"/>
              </w:rPr>
            </w:pPr>
            <w:r w:rsidRPr="00F93EB5">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F93EB5" w:rsidRPr="00F93EB5" w:rsidRDefault="00F93EB5" w:rsidP="00F93EB5">
            <w:pPr>
              <w:suppressAutoHyphens/>
              <w:spacing w:after="0" w:line="240" w:lineRule="auto"/>
              <w:ind w:firstLine="284"/>
              <w:jc w:val="both"/>
              <w:rPr>
                <w:rFonts w:ascii="Times New Roman" w:hAnsi="Times New Roman"/>
                <w:sz w:val="24"/>
                <w:szCs w:val="24"/>
              </w:rPr>
            </w:pPr>
            <w:r w:rsidRPr="00F93EB5">
              <w:rPr>
                <w:rFonts w:ascii="Times New Roman" w:hAnsi="Times New Roman"/>
                <w:sz w:val="24"/>
                <w:szCs w:val="24"/>
              </w:rPr>
              <w:t xml:space="preserve">Мониторинг и обобщение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проводится помощником главы регулярно. </w:t>
            </w:r>
          </w:p>
          <w:p w:rsidR="00D522BE" w:rsidRPr="00F93EB5" w:rsidRDefault="00F93EB5" w:rsidP="00D522BE">
            <w:pPr>
              <w:suppressAutoHyphens/>
              <w:spacing w:after="0" w:line="240" w:lineRule="auto"/>
              <w:ind w:firstLine="284"/>
              <w:jc w:val="both"/>
              <w:rPr>
                <w:rFonts w:ascii="Times New Roman" w:hAnsi="Times New Roman"/>
                <w:sz w:val="24"/>
                <w:szCs w:val="24"/>
              </w:rPr>
            </w:pPr>
            <w:r w:rsidRPr="00F93EB5">
              <w:rPr>
                <w:rFonts w:ascii="Times New Roman" w:hAnsi="Times New Roman"/>
                <w:sz w:val="24"/>
                <w:szCs w:val="24"/>
              </w:rPr>
              <w:t>За 9 месяцев о</w:t>
            </w:r>
            <w:r w:rsidR="00D522BE" w:rsidRPr="00F93EB5">
              <w:rPr>
                <w:rFonts w:ascii="Times New Roman" w:hAnsi="Times New Roman"/>
                <w:sz w:val="24"/>
                <w:szCs w:val="24"/>
              </w:rPr>
              <w:t>бращений граждан и юридических лиц о коррупционных нарушениях со стороны муниципальных служащих и должностных лиц органов местного самоуправления не поступала.</w:t>
            </w:r>
          </w:p>
          <w:p w:rsidR="00341C9B" w:rsidRPr="00F93EB5" w:rsidRDefault="003F51F8" w:rsidP="00C026C5">
            <w:pPr>
              <w:widowControl w:val="0"/>
              <w:spacing w:after="0" w:line="240" w:lineRule="auto"/>
              <w:jc w:val="both"/>
              <w:rPr>
                <w:rFonts w:ascii="Times New Roman" w:hAnsi="Times New Roman"/>
                <w:sz w:val="18"/>
                <w:szCs w:val="18"/>
              </w:rPr>
            </w:pPr>
            <w:r w:rsidRPr="00F93EB5">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8C52A8" w:rsidRDefault="00D6140B">
            <w:pPr>
              <w:widowControl w:val="0"/>
              <w:snapToGrid w:val="0"/>
              <w:spacing w:after="0" w:line="240" w:lineRule="auto"/>
              <w:jc w:val="center"/>
              <w:rPr>
                <w:rFonts w:ascii="Times New Roman" w:hAnsi="Times New Roman"/>
                <w:sz w:val="24"/>
                <w:szCs w:val="24"/>
              </w:rPr>
            </w:pPr>
            <w:r w:rsidRPr="008C52A8">
              <w:rPr>
                <w:rFonts w:ascii="Times New Roman" w:hAnsi="Times New Roman"/>
                <w:sz w:val="24"/>
                <w:szCs w:val="24"/>
              </w:rPr>
              <w:lastRenderedPageBreak/>
              <w:t>14.</w:t>
            </w:r>
          </w:p>
        </w:tc>
        <w:tc>
          <w:tcPr>
            <w:tcW w:w="6861" w:type="dxa"/>
            <w:tcBorders>
              <w:left w:val="single" w:sz="4" w:space="0" w:color="000000"/>
              <w:bottom w:val="single" w:sz="4" w:space="0" w:color="000000"/>
              <w:right w:val="single" w:sz="4" w:space="0" w:color="000000"/>
            </w:tcBorders>
          </w:tcPr>
          <w:p w:rsidR="00341C9B" w:rsidRPr="008C52A8" w:rsidRDefault="00D6140B">
            <w:pPr>
              <w:widowControl w:val="0"/>
              <w:spacing w:after="0" w:line="240" w:lineRule="auto"/>
              <w:jc w:val="both"/>
            </w:pPr>
            <w:r w:rsidRPr="008C52A8">
              <w:rPr>
                <w:rFonts w:ascii="Times New Roman" w:hAnsi="Times New Roman"/>
                <w:sz w:val="24"/>
                <w:szCs w:val="24"/>
              </w:rPr>
              <w:t>4.4 Оформление и актуализация специальных информационных стендов, разделов «Противодействие коррупции» официальных сайтов органов публичной власти в Республике Татарстан и иные формы предоставления информации антикоррупционного содержания</w:t>
            </w:r>
          </w:p>
        </w:tc>
        <w:tc>
          <w:tcPr>
            <w:tcW w:w="2410" w:type="dxa"/>
            <w:tcBorders>
              <w:left w:val="single" w:sz="4" w:space="0" w:color="000000"/>
              <w:bottom w:val="single" w:sz="4" w:space="0" w:color="000000"/>
              <w:right w:val="single" w:sz="4" w:space="0" w:color="000000"/>
            </w:tcBorders>
          </w:tcPr>
          <w:p w:rsidR="00341C9B" w:rsidRPr="008C52A8" w:rsidRDefault="00D6140B">
            <w:pPr>
              <w:widowControl w:val="0"/>
              <w:spacing w:after="0" w:line="240" w:lineRule="auto"/>
              <w:jc w:val="both"/>
              <w:rPr>
                <w:rFonts w:ascii="Times New Roman" w:hAnsi="Times New Roman"/>
                <w:sz w:val="24"/>
                <w:szCs w:val="24"/>
              </w:rPr>
            </w:pPr>
            <w:r w:rsidRPr="008C52A8">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C026C5" w:rsidRPr="008C52A8" w:rsidRDefault="00C026C5" w:rsidP="00C026C5">
            <w:pPr>
              <w:suppressAutoHyphens/>
              <w:spacing w:after="0" w:line="240" w:lineRule="auto"/>
              <w:ind w:firstLine="284"/>
              <w:jc w:val="both"/>
              <w:rPr>
                <w:rFonts w:ascii="Times New Roman" w:hAnsi="Times New Roman"/>
                <w:color w:val="000000"/>
                <w:sz w:val="24"/>
                <w:szCs w:val="24"/>
              </w:rPr>
            </w:pPr>
            <w:r w:rsidRPr="008C52A8">
              <w:rPr>
                <w:rFonts w:ascii="Times New Roman" w:hAnsi="Times New Roman"/>
                <w:color w:val="000000"/>
                <w:sz w:val="24"/>
                <w:szCs w:val="24"/>
              </w:rPr>
              <w:t>Раздел «Противодействие коррупции» официального сайта Тюлячинского муниципального района полностью соответствует Единым требованиям к размещению и наполнению разделов  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p>
          <w:p w:rsidR="00C026C5" w:rsidRPr="008C52A8" w:rsidRDefault="00C026C5" w:rsidP="00C026C5">
            <w:pPr>
              <w:widowControl w:val="0"/>
              <w:suppressAutoHyphens/>
              <w:spacing w:after="0" w:line="240" w:lineRule="auto"/>
              <w:ind w:firstLine="284"/>
              <w:jc w:val="both"/>
              <w:rPr>
                <w:rFonts w:ascii="Times New Roman" w:hAnsi="Times New Roman"/>
                <w:sz w:val="24"/>
                <w:szCs w:val="24"/>
              </w:rPr>
            </w:pPr>
            <w:r w:rsidRPr="008C52A8">
              <w:rPr>
                <w:rFonts w:ascii="Times New Roman" w:hAnsi="Times New Roman"/>
                <w:sz w:val="24"/>
                <w:szCs w:val="24"/>
              </w:rPr>
              <w:t xml:space="preserve">Информационные стенды антикоррупционной направленности имеются во всех муниципальных учреждениях и органах местного самоуправления. Информация систематически обновляется. </w:t>
            </w:r>
          </w:p>
          <w:p w:rsidR="00C026C5" w:rsidRPr="008C52A8" w:rsidRDefault="00C026C5" w:rsidP="00C026C5">
            <w:pPr>
              <w:widowControl w:val="0"/>
              <w:spacing w:after="0" w:line="240" w:lineRule="auto"/>
              <w:jc w:val="both"/>
              <w:rPr>
                <w:rFonts w:ascii="Times New Roman" w:hAnsi="Times New Roman"/>
                <w:color w:val="000000"/>
                <w:sz w:val="24"/>
                <w:szCs w:val="24"/>
                <w:lang w:eastAsia="ru-RU"/>
              </w:rPr>
            </w:pPr>
            <w:r w:rsidRPr="008C52A8">
              <w:rPr>
                <w:rFonts w:ascii="Times New Roman" w:hAnsi="Times New Roman"/>
                <w:color w:val="000000"/>
                <w:sz w:val="24"/>
                <w:szCs w:val="24"/>
                <w:lang w:eastAsia="ru-RU"/>
              </w:rPr>
              <w:t>Значение индикатора выполнено на 100%.</w:t>
            </w:r>
          </w:p>
          <w:p w:rsidR="00341C9B" w:rsidRPr="008C52A8" w:rsidRDefault="00341C9B" w:rsidP="00C026C5">
            <w:pPr>
              <w:widowControl w:val="0"/>
              <w:suppressAutoHyphens/>
              <w:spacing w:after="0" w:line="240" w:lineRule="auto"/>
              <w:ind w:firstLine="284"/>
              <w:jc w:val="both"/>
              <w:rPr>
                <w:rFonts w:ascii="Times New Roman" w:hAnsi="Times New Roman"/>
                <w:sz w:val="18"/>
                <w:szCs w:val="18"/>
              </w:rPr>
            </w:pPr>
          </w:p>
        </w:tc>
      </w:tr>
      <w:tr w:rsidR="00341C9B" w:rsidTr="00705E69">
        <w:trPr>
          <w:trHeight w:val="601"/>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Задача 5.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7164BE" w:rsidRDefault="00D6140B">
            <w:pPr>
              <w:widowControl w:val="0"/>
              <w:snapToGrid w:val="0"/>
              <w:spacing w:after="0" w:line="240" w:lineRule="auto"/>
              <w:jc w:val="center"/>
              <w:rPr>
                <w:rFonts w:ascii="Times New Roman" w:hAnsi="Times New Roman"/>
                <w:sz w:val="24"/>
                <w:szCs w:val="24"/>
                <w:highlight w:val="yellow"/>
              </w:rPr>
            </w:pPr>
            <w:r w:rsidRPr="007B0860">
              <w:rPr>
                <w:rFonts w:ascii="Times New Roman" w:hAnsi="Times New Roman"/>
                <w:sz w:val="24"/>
                <w:szCs w:val="24"/>
              </w:rPr>
              <w:t>15.</w:t>
            </w:r>
          </w:p>
        </w:tc>
        <w:tc>
          <w:tcPr>
            <w:tcW w:w="6861" w:type="dxa"/>
            <w:tcBorders>
              <w:left w:val="single" w:sz="4" w:space="0" w:color="000000"/>
              <w:bottom w:val="single" w:sz="4" w:space="0" w:color="000000"/>
              <w:right w:val="single" w:sz="4" w:space="0" w:color="000000"/>
            </w:tcBorders>
          </w:tcPr>
          <w:p w:rsidR="00341C9B" w:rsidRPr="00606D77" w:rsidRDefault="00D6140B">
            <w:pPr>
              <w:widowControl w:val="0"/>
              <w:spacing w:after="0" w:line="240" w:lineRule="auto"/>
              <w:jc w:val="both"/>
            </w:pPr>
            <w:r w:rsidRPr="00606D77">
              <w:rPr>
                <w:rFonts w:ascii="Times New Roman" w:hAnsi="Times New Roman"/>
                <w:sz w:val="24"/>
                <w:szCs w:val="24"/>
              </w:rPr>
              <w:t>5.2. 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410" w:type="dxa"/>
            <w:tcBorders>
              <w:left w:val="single" w:sz="4" w:space="0" w:color="000000"/>
              <w:bottom w:val="single" w:sz="4" w:space="0" w:color="000000"/>
              <w:right w:val="single" w:sz="4" w:space="0" w:color="000000"/>
            </w:tcBorders>
          </w:tcPr>
          <w:p w:rsidR="00341C9B" w:rsidRPr="00606D77" w:rsidRDefault="00D6140B">
            <w:pPr>
              <w:widowControl w:val="0"/>
              <w:spacing w:after="0" w:line="240" w:lineRule="auto"/>
              <w:jc w:val="both"/>
              <w:rPr>
                <w:rFonts w:ascii="Times New Roman" w:hAnsi="Times New Roman"/>
                <w:sz w:val="24"/>
                <w:szCs w:val="24"/>
              </w:rPr>
            </w:pPr>
            <w:r w:rsidRPr="00606D77">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C026C5" w:rsidRPr="00606D77" w:rsidRDefault="00C026C5" w:rsidP="00C026C5">
            <w:pPr>
              <w:widowControl w:val="0"/>
              <w:spacing w:after="0" w:line="240" w:lineRule="auto"/>
              <w:jc w:val="both"/>
              <w:rPr>
                <w:rFonts w:ascii="Times New Roman" w:hAnsi="Times New Roman"/>
                <w:color w:val="000000"/>
                <w:sz w:val="24"/>
                <w:szCs w:val="24"/>
                <w:lang w:eastAsia="ru-RU"/>
              </w:rPr>
            </w:pPr>
            <w:r w:rsidRPr="00606D77">
              <w:rPr>
                <w:rFonts w:ascii="Times New Roman" w:hAnsi="Times New Roman"/>
                <w:color w:val="000000"/>
                <w:sz w:val="24"/>
                <w:szCs w:val="24"/>
                <w:lang w:eastAsia="ru-RU"/>
              </w:rPr>
              <w:t>Ежеквартально проводится анализ муниципальных закупок.</w:t>
            </w:r>
          </w:p>
          <w:p w:rsidR="00606D77" w:rsidRPr="00606D77" w:rsidRDefault="00606D77" w:rsidP="00606D77">
            <w:pPr>
              <w:spacing w:after="0" w:line="240" w:lineRule="auto"/>
              <w:jc w:val="both"/>
              <w:rPr>
                <w:rFonts w:ascii="Times New Roman" w:hAnsi="Times New Roman"/>
                <w:sz w:val="24"/>
                <w:szCs w:val="24"/>
                <w:lang w:eastAsia="ru-RU"/>
              </w:rPr>
            </w:pPr>
            <w:r w:rsidRPr="00606D77">
              <w:rPr>
                <w:rFonts w:ascii="Times New Roman" w:hAnsi="Times New Roman"/>
                <w:sz w:val="24"/>
                <w:szCs w:val="24"/>
                <w:lang w:eastAsia="ru-RU"/>
              </w:rPr>
              <w:t xml:space="preserve">По состоянию на 30.09.2024 года проведено 29 процедуры торгов на общую сумму </w:t>
            </w:r>
          </w:p>
          <w:p w:rsidR="00606D77" w:rsidRPr="00606D77" w:rsidRDefault="00606D77" w:rsidP="00606D77">
            <w:pPr>
              <w:spacing w:after="0" w:line="240" w:lineRule="auto"/>
              <w:jc w:val="both"/>
              <w:rPr>
                <w:rFonts w:ascii="Times New Roman" w:hAnsi="Times New Roman"/>
                <w:sz w:val="24"/>
                <w:szCs w:val="24"/>
                <w:lang w:eastAsia="ru-RU"/>
              </w:rPr>
            </w:pPr>
            <w:r w:rsidRPr="00606D77">
              <w:rPr>
                <w:rFonts w:ascii="Times New Roman" w:hAnsi="Times New Roman"/>
                <w:sz w:val="24"/>
                <w:szCs w:val="24"/>
                <w:lang w:eastAsia="ru-RU"/>
              </w:rPr>
              <w:t>79783,03 руб. Цена контрактов 77993,46 руб. Экономия 1789,58 руб.</w:t>
            </w:r>
          </w:p>
          <w:p w:rsidR="00606D77" w:rsidRPr="00606D77" w:rsidRDefault="00606D77" w:rsidP="00606D77">
            <w:pPr>
              <w:spacing w:after="0" w:line="240" w:lineRule="auto"/>
              <w:jc w:val="both"/>
              <w:rPr>
                <w:rFonts w:ascii="Times New Roman" w:eastAsia="Times New Roman" w:hAnsi="Times New Roman"/>
                <w:sz w:val="24"/>
                <w:szCs w:val="24"/>
                <w:lang w:eastAsia="ru-RU"/>
              </w:rPr>
            </w:pPr>
            <w:r w:rsidRPr="00606D77">
              <w:rPr>
                <w:rFonts w:ascii="Times New Roman" w:eastAsia="Times New Roman" w:hAnsi="Times New Roman"/>
                <w:sz w:val="24"/>
                <w:szCs w:val="24"/>
                <w:lang w:eastAsia="ru-RU"/>
              </w:rPr>
              <w:t>Из них 23 в форме электронного аукциона 4 запрос котировок, 2 электронный открытый аукцион.</w:t>
            </w:r>
          </w:p>
          <w:p w:rsidR="00606D77" w:rsidRPr="00606D77" w:rsidRDefault="00606D77" w:rsidP="00606D77">
            <w:pPr>
              <w:spacing w:after="0" w:line="240" w:lineRule="auto"/>
              <w:jc w:val="both"/>
              <w:rPr>
                <w:rFonts w:ascii="Times New Roman" w:eastAsia="Times New Roman" w:hAnsi="Times New Roman"/>
                <w:sz w:val="24"/>
                <w:szCs w:val="24"/>
                <w:lang w:eastAsia="ru-RU"/>
              </w:rPr>
            </w:pPr>
            <w:r w:rsidRPr="00606D77">
              <w:rPr>
                <w:rFonts w:ascii="Times New Roman" w:eastAsia="Times New Roman" w:hAnsi="Times New Roman"/>
                <w:sz w:val="24"/>
                <w:szCs w:val="24"/>
                <w:lang w:eastAsia="ru-RU"/>
              </w:rPr>
              <w:t>Общее количество поступивших заявок на участие в процедурах – 67.​</w:t>
            </w:r>
          </w:p>
          <w:p w:rsidR="00606D77" w:rsidRDefault="00606D77" w:rsidP="00606D77">
            <w:pPr>
              <w:widowControl w:val="0"/>
              <w:spacing w:after="0" w:line="240" w:lineRule="auto"/>
              <w:jc w:val="both"/>
              <w:rPr>
                <w:rFonts w:ascii="Times New Roman" w:eastAsia="Times New Roman" w:hAnsi="Times New Roman"/>
                <w:sz w:val="24"/>
                <w:szCs w:val="24"/>
                <w:lang w:eastAsia="ru-RU"/>
              </w:rPr>
            </w:pPr>
            <w:r w:rsidRPr="00606D77">
              <w:rPr>
                <w:rFonts w:ascii="Times New Roman" w:eastAsia="Times New Roman" w:hAnsi="Times New Roman"/>
                <w:sz w:val="24"/>
                <w:szCs w:val="24"/>
                <w:lang w:eastAsia="ru-RU"/>
              </w:rPr>
              <w:t>Муниципальные контракты с единственным поставщиком – 1593 штук на сумму 136769,31 руб.</w:t>
            </w:r>
          </w:p>
          <w:p w:rsidR="00705E69" w:rsidRPr="00606D77" w:rsidRDefault="00705E69" w:rsidP="00606D77">
            <w:pPr>
              <w:widowControl w:val="0"/>
              <w:spacing w:after="0" w:line="240" w:lineRule="auto"/>
              <w:jc w:val="both"/>
              <w:rPr>
                <w:rFonts w:ascii="Times New Roman" w:hAnsi="Times New Roman"/>
                <w:color w:val="000000"/>
                <w:sz w:val="24"/>
                <w:szCs w:val="24"/>
                <w:lang w:eastAsia="ru-RU"/>
              </w:rPr>
            </w:pPr>
            <w:r w:rsidRPr="00606D77">
              <w:rPr>
                <w:rFonts w:ascii="Times New Roman" w:hAnsi="Times New Roman"/>
                <w:color w:val="000000"/>
                <w:sz w:val="24"/>
                <w:szCs w:val="24"/>
                <w:lang w:eastAsia="ru-RU"/>
              </w:rPr>
              <w:t>Значение индикатора выполнено на 100%.</w:t>
            </w:r>
          </w:p>
          <w:p w:rsidR="00341C9B" w:rsidRPr="00606D77" w:rsidRDefault="00341C9B" w:rsidP="00705E69">
            <w:pPr>
              <w:widowControl w:val="0"/>
              <w:spacing w:after="0" w:line="240" w:lineRule="auto"/>
              <w:jc w:val="both"/>
              <w:rPr>
                <w:rFonts w:ascii="Times New Roman" w:hAnsi="Times New Roman"/>
              </w:rPr>
            </w:pPr>
          </w:p>
        </w:tc>
      </w:tr>
      <w:tr w:rsidR="00341C9B" w:rsidTr="00705E69">
        <w:trPr>
          <w:trHeight w:val="376"/>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Задача 8. Усиление мер по минимизации бытовой коррупции</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8C52A8" w:rsidRDefault="00D6140B">
            <w:pPr>
              <w:widowControl w:val="0"/>
              <w:snapToGrid w:val="0"/>
              <w:spacing w:after="0" w:line="240" w:lineRule="auto"/>
              <w:jc w:val="center"/>
              <w:rPr>
                <w:rFonts w:ascii="Times New Roman" w:hAnsi="Times New Roman"/>
                <w:sz w:val="24"/>
                <w:szCs w:val="24"/>
              </w:rPr>
            </w:pPr>
            <w:r w:rsidRPr="008C52A8">
              <w:rPr>
                <w:rFonts w:ascii="Times New Roman" w:hAnsi="Times New Roman"/>
                <w:sz w:val="24"/>
                <w:szCs w:val="24"/>
              </w:rPr>
              <w:lastRenderedPageBreak/>
              <w:t>16.</w:t>
            </w:r>
          </w:p>
        </w:tc>
        <w:tc>
          <w:tcPr>
            <w:tcW w:w="6861" w:type="dxa"/>
            <w:tcBorders>
              <w:left w:val="single" w:sz="4" w:space="0" w:color="000000"/>
              <w:bottom w:val="single" w:sz="4" w:space="0" w:color="000000"/>
              <w:right w:val="single" w:sz="4" w:space="0" w:color="000000"/>
            </w:tcBorders>
          </w:tcPr>
          <w:p w:rsidR="00341C9B" w:rsidRPr="007D2EA3" w:rsidRDefault="00D6140B">
            <w:pPr>
              <w:widowControl w:val="0"/>
              <w:spacing w:after="0" w:line="240" w:lineRule="auto"/>
              <w:jc w:val="both"/>
            </w:pPr>
            <w:r w:rsidRPr="007D2EA3">
              <w:rPr>
                <w:rFonts w:ascii="Times New Roman" w:hAnsi="Times New Roman"/>
                <w:sz w:val="24"/>
                <w:szCs w:val="24"/>
              </w:rPr>
              <w:t>8.4. Проведение мониторинга обращений граждан о проявлениях коррупции в социально-экономических отраслях жизнедеятельности</w:t>
            </w:r>
          </w:p>
        </w:tc>
        <w:tc>
          <w:tcPr>
            <w:tcW w:w="2410" w:type="dxa"/>
            <w:tcBorders>
              <w:left w:val="single" w:sz="4" w:space="0" w:color="000000"/>
              <w:bottom w:val="single" w:sz="4" w:space="0" w:color="000000"/>
              <w:right w:val="single" w:sz="4" w:space="0" w:color="000000"/>
            </w:tcBorders>
          </w:tcPr>
          <w:p w:rsidR="00341C9B" w:rsidRPr="007D2EA3" w:rsidRDefault="00D6140B">
            <w:pPr>
              <w:widowControl w:val="0"/>
              <w:spacing w:after="0" w:line="240" w:lineRule="auto"/>
              <w:jc w:val="both"/>
              <w:rPr>
                <w:rFonts w:ascii="Times New Roman" w:hAnsi="Times New Roman"/>
                <w:sz w:val="24"/>
                <w:szCs w:val="24"/>
              </w:rPr>
            </w:pPr>
            <w:r w:rsidRPr="007D2EA3">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AA53F4" w:rsidRPr="007D2EA3" w:rsidRDefault="00AA53F4" w:rsidP="00AA53F4">
            <w:pPr>
              <w:widowControl w:val="0"/>
              <w:spacing w:after="0" w:line="240" w:lineRule="auto"/>
              <w:jc w:val="both"/>
              <w:rPr>
                <w:rFonts w:ascii="Times New Roman" w:hAnsi="Times New Roman"/>
                <w:color w:val="000000"/>
                <w:sz w:val="18"/>
                <w:szCs w:val="18"/>
              </w:rPr>
            </w:pPr>
            <w:r w:rsidRPr="007D2EA3">
              <w:rPr>
                <w:rFonts w:ascii="Times New Roman" w:hAnsi="Times New Roman"/>
                <w:sz w:val="24"/>
                <w:szCs w:val="24"/>
              </w:rPr>
              <w:t>За отчетный период обращений о коррупционных проявлениях в сфере образования и здравоохранения не поступало.</w:t>
            </w:r>
          </w:p>
          <w:p w:rsidR="00705E69" w:rsidRPr="007D2EA3" w:rsidRDefault="00705E69" w:rsidP="00B24BB1">
            <w:pPr>
              <w:widowControl w:val="0"/>
              <w:spacing w:after="0" w:line="240" w:lineRule="auto"/>
              <w:jc w:val="both"/>
              <w:rPr>
                <w:rFonts w:ascii="Times New Roman" w:hAnsi="Times New Roman"/>
                <w:color w:val="FF0000"/>
                <w:sz w:val="24"/>
                <w:szCs w:val="24"/>
              </w:rPr>
            </w:pPr>
            <w:r w:rsidRPr="007D2EA3">
              <w:rPr>
                <w:rFonts w:ascii="Times New Roman" w:hAnsi="Times New Roman"/>
                <w:sz w:val="24"/>
                <w:szCs w:val="24"/>
              </w:rPr>
              <w:t>Значение индикатора выполнено на 100%.</w:t>
            </w:r>
          </w:p>
          <w:p w:rsidR="00341C9B" w:rsidRPr="007D2EA3" w:rsidRDefault="00341C9B">
            <w:pPr>
              <w:widowControl w:val="0"/>
              <w:spacing w:after="0" w:line="240" w:lineRule="auto"/>
              <w:jc w:val="both"/>
              <w:rPr>
                <w:rFonts w:ascii="Times New Roman" w:hAnsi="Times New Roman"/>
                <w:sz w:val="18"/>
                <w:szCs w:val="18"/>
              </w:rPr>
            </w:pP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rPr>
            </w:pPr>
            <w:r w:rsidRPr="009A5392">
              <w:rPr>
                <w:rFonts w:ascii="Times New Roman" w:hAnsi="Times New Roman"/>
                <w:sz w:val="24"/>
                <w:szCs w:val="24"/>
              </w:rPr>
              <w:t>17.</w:t>
            </w:r>
          </w:p>
        </w:tc>
        <w:tc>
          <w:tcPr>
            <w:tcW w:w="6861"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pPr>
            <w:r w:rsidRPr="009A5392">
              <w:rPr>
                <w:rFonts w:ascii="Times New Roman" w:hAnsi="Times New Roman"/>
                <w:sz w:val="24"/>
                <w:szCs w:val="24"/>
              </w:rPr>
              <w:t>8.8. 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410"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rPr>
                <w:rFonts w:ascii="Times New Roman" w:hAnsi="Times New Roman"/>
                <w:sz w:val="24"/>
                <w:szCs w:val="24"/>
              </w:rPr>
            </w:pPr>
            <w:r w:rsidRPr="009A539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087902" w:rsidRPr="009A5392" w:rsidRDefault="00087902" w:rsidP="00087902">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 xml:space="preserve">Осуществлен контроль за применением предусмотренных законодательством мер юридической ответственности за несоблюдение требований, установленных в целях противодействия коррупции. </w:t>
            </w:r>
          </w:p>
          <w:p w:rsidR="003F51F8" w:rsidRPr="009A5392" w:rsidRDefault="00FF6158" w:rsidP="00087902">
            <w:pPr>
              <w:widowControl w:val="0"/>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За истекший период</w:t>
            </w:r>
            <w:r w:rsidR="00087902" w:rsidRPr="009A5392">
              <w:rPr>
                <w:rFonts w:ascii="Times New Roman" w:eastAsia="Times New Roman" w:hAnsi="Times New Roman"/>
                <w:color w:val="212121"/>
                <w:sz w:val="24"/>
                <w:szCs w:val="24"/>
                <w:lang w:eastAsia="ru-RU"/>
              </w:rPr>
              <w:t xml:space="preserve"> нарушений по несоблюдению запретов, ограничений и требований не выявлено.</w:t>
            </w:r>
          </w:p>
          <w:p w:rsidR="00870947" w:rsidRPr="009A5392" w:rsidRDefault="00870947" w:rsidP="00087902">
            <w:pPr>
              <w:widowControl w:val="0"/>
              <w:jc w:val="both"/>
              <w:rPr>
                <w:rFonts w:ascii="Times New Roman" w:eastAsia="Times New Roman" w:hAnsi="Times New Roman"/>
                <w:color w:val="212121"/>
                <w:sz w:val="24"/>
                <w:szCs w:val="24"/>
                <w:lang w:eastAsia="ru-RU"/>
              </w:rPr>
            </w:pPr>
            <w:r w:rsidRPr="009A5392">
              <w:rPr>
                <w:rFonts w:ascii="Times New Roman" w:hAnsi="Times New Roman"/>
                <w:sz w:val="24"/>
                <w:szCs w:val="24"/>
              </w:rPr>
              <w:t>Значение индикатора выполнено на 100%.</w:t>
            </w:r>
          </w:p>
          <w:p w:rsidR="00341C9B" w:rsidRPr="009A5392" w:rsidRDefault="00341C9B">
            <w:pPr>
              <w:widowControl w:val="0"/>
              <w:spacing w:after="0" w:line="240" w:lineRule="auto"/>
              <w:rPr>
                <w:rFonts w:ascii="Times New Roman" w:hAnsi="Times New Roman"/>
                <w:sz w:val="18"/>
                <w:szCs w:val="18"/>
              </w:rPr>
            </w:pPr>
          </w:p>
        </w:tc>
      </w:tr>
      <w:tr w:rsidR="00341C9B" w:rsidTr="00FF6158">
        <w:trPr>
          <w:trHeight w:val="2266"/>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rPr>
            </w:pPr>
            <w:r w:rsidRPr="009A5392">
              <w:rPr>
                <w:rFonts w:ascii="Times New Roman" w:hAnsi="Times New Roman"/>
                <w:sz w:val="24"/>
                <w:szCs w:val="24"/>
              </w:rPr>
              <w:t>18.</w:t>
            </w:r>
          </w:p>
        </w:tc>
        <w:tc>
          <w:tcPr>
            <w:tcW w:w="6861"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pPr>
            <w:r w:rsidRPr="009A5392">
              <w:rPr>
                <w:rFonts w:ascii="Times New Roman" w:hAnsi="Times New Roman"/>
                <w:sz w:val="24"/>
                <w:szCs w:val="24"/>
              </w:rPr>
              <w:t>8.9. Осуществление контроля за соблюдением лицами, замещающими должности государственной гражданской службы Республики Татарстан и муниципальной службы в Республике Татарстан, требований </w:t>
            </w:r>
            <w:hyperlink r:id="rId13" w:anchor="/document/12164203/entry/0" w:history="1">
              <w:r w:rsidRPr="009A5392">
                <w:rPr>
                  <w:rStyle w:val="af"/>
                  <w:rFonts w:ascii="Times New Roman" w:hAnsi="Times New Roman"/>
                  <w:color w:val="auto"/>
                  <w:sz w:val="24"/>
                  <w:szCs w:val="24"/>
                  <w:u w:val="none"/>
                </w:rPr>
                <w:t>законодательства</w:t>
              </w:r>
            </w:hyperlink>
            <w:r w:rsidRPr="009A5392">
              <w:rPr>
                <w:rFonts w:ascii="Times New Roman" w:hAnsi="Times New Roman"/>
                <w:sz w:val="24"/>
                <w:szCs w:val="24"/>
              </w:rPr>
              <w:t>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410" w:type="dxa"/>
            <w:tcBorders>
              <w:left w:val="single" w:sz="4" w:space="0" w:color="000000"/>
              <w:bottom w:val="single" w:sz="4" w:space="0" w:color="000000"/>
              <w:right w:val="single" w:sz="4" w:space="0" w:color="000000"/>
            </w:tcBorders>
          </w:tcPr>
          <w:p w:rsidR="00341C9B" w:rsidRPr="009A5392" w:rsidRDefault="00D6140B">
            <w:pPr>
              <w:widowControl w:val="0"/>
              <w:spacing w:after="0" w:line="240" w:lineRule="auto"/>
              <w:jc w:val="both"/>
              <w:rPr>
                <w:rFonts w:ascii="Times New Roman" w:hAnsi="Times New Roman"/>
                <w:sz w:val="24"/>
                <w:szCs w:val="24"/>
              </w:rPr>
            </w:pPr>
            <w:r w:rsidRPr="009A539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087902" w:rsidRPr="009A5392" w:rsidRDefault="00833AE8" w:rsidP="00087902">
            <w:pPr>
              <w:shd w:val="clear" w:color="auto" w:fill="FFFFFF"/>
              <w:spacing w:after="0" w:line="240" w:lineRule="auto"/>
              <w:jc w:val="both"/>
              <w:rPr>
                <w:rFonts w:ascii="Times New Roman" w:eastAsia="Times New Roman" w:hAnsi="Times New Roman"/>
                <w:color w:val="212121"/>
                <w:sz w:val="24"/>
                <w:szCs w:val="24"/>
                <w:lang w:eastAsia="ru-RU"/>
              </w:rPr>
            </w:pPr>
            <w:r>
              <w:rPr>
                <w:rFonts w:ascii="Times New Roman" w:eastAsia="Times New Roman" w:hAnsi="Times New Roman"/>
                <w:color w:val="212121"/>
                <w:sz w:val="24"/>
                <w:szCs w:val="24"/>
                <w:lang w:eastAsia="ru-RU"/>
              </w:rPr>
              <w:t>За 9 месяцев</w:t>
            </w:r>
            <w:r w:rsidR="00FF6158" w:rsidRPr="009A5392">
              <w:rPr>
                <w:rFonts w:ascii="Times New Roman" w:eastAsia="Times New Roman" w:hAnsi="Times New Roman"/>
                <w:color w:val="212121"/>
                <w:sz w:val="24"/>
                <w:szCs w:val="24"/>
                <w:lang w:eastAsia="ru-RU"/>
              </w:rPr>
              <w:t xml:space="preserve"> 2024 года</w:t>
            </w:r>
            <w:r w:rsidR="00087902" w:rsidRPr="009A5392">
              <w:rPr>
                <w:rFonts w:ascii="Times New Roman" w:eastAsia="Times New Roman" w:hAnsi="Times New Roman"/>
                <w:color w:val="212121"/>
                <w:sz w:val="24"/>
                <w:szCs w:val="24"/>
                <w:lang w:eastAsia="ru-RU"/>
              </w:rPr>
              <w:t xml:space="preserve"> осуществлен контроль за применением предусмот</w:t>
            </w:r>
            <w:r w:rsidR="00087902" w:rsidRPr="009A5392">
              <w:rPr>
                <w:rFonts w:ascii="Times New Roman" w:eastAsia="Times New Roman" w:hAnsi="Times New Roman"/>
                <w:color w:val="212121"/>
                <w:sz w:val="24"/>
                <w:szCs w:val="24"/>
                <w:lang w:eastAsia="ru-RU"/>
              </w:rPr>
              <w:softHyphen/>
              <w:t>ренных законодательством мер юридической ответственности за несоблюдение запретов, ограничений и требований, установленных в це</w:t>
            </w:r>
            <w:r w:rsidR="00087902" w:rsidRPr="009A5392">
              <w:rPr>
                <w:rFonts w:ascii="Times New Roman" w:eastAsia="Times New Roman" w:hAnsi="Times New Roman"/>
                <w:color w:val="212121"/>
                <w:sz w:val="24"/>
                <w:szCs w:val="24"/>
                <w:lang w:eastAsia="ru-RU"/>
              </w:rPr>
              <w:softHyphen/>
              <w:t>лях противодействия корруп</w:t>
            </w:r>
            <w:r w:rsidR="00087902" w:rsidRPr="009A5392">
              <w:rPr>
                <w:rFonts w:ascii="Times New Roman" w:eastAsia="Times New Roman" w:hAnsi="Times New Roman"/>
                <w:color w:val="212121"/>
                <w:sz w:val="24"/>
                <w:szCs w:val="24"/>
                <w:lang w:eastAsia="ru-RU"/>
              </w:rPr>
              <w:softHyphen/>
              <w:t xml:space="preserve">ции. </w:t>
            </w:r>
          </w:p>
          <w:p w:rsidR="00087902" w:rsidRPr="009A5392" w:rsidRDefault="00087902" w:rsidP="00087902">
            <w:pPr>
              <w:shd w:val="clear" w:color="auto" w:fill="FFFFFF"/>
              <w:spacing w:after="0" w:line="240" w:lineRule="auto"/>
              <w:jc w:val="both"/>
              <w:rPr>
                <w:rFonts w:ascii="Times New Roman" w:eastAsia="Times New Roman" w:hAnsi="Times New Roman"/>
                <w:color w:val="212121"/>
                <w:sz w:val="24"/>
                <w:szCs w:val="24"/>
                <w:lang w:eastAsia="ru-RU"/>
              </w:rPr>
            </w:pPr>
            <w:r w:rsidRPr="009A5392">
              <w:rPr>
                <w:rFonts w:ascii="Times New Roman" w:eastAsia="Times New Roman" w:hAnsi="Times New Roman"/>
                <w:color w:val="212121"/>
                <w:sz w:val="24"/>
                <w:szCs w:val="24"/>
                <w:lang w:eastAsia="ru-RU"/>
              </w:rPr>
              <w:t>Нарушений не выявлено, привлеченных к дисциплинарной  ответственности не имеется.</w:t>
            </w:r>
          </w:p>
          <w:p w:rsidR="00341C9B" w:rsidRPr="009A5392" w:rsidRDefault="00870947" w:rsidP="00870947">
            <w:pPr>
              <w:widowControl w:val="0"/>
              <w:spacing w:after="0" w:line="240" w:lineRule="auto"/>
              <w:jc w:val="both"/>
              <w:rPr>
                <w:rFonts w:ascii="Times New Roman" w:hAnsi="Times New Roman"/>
                <w:sz w:val="18"/>
                <w:szCs w:val="18"/>
              </w:rPr>
            </w:pPr>
            <w:r w:rsidRPr="009A5392">
              <w:rPr>
                <w:rFonts w:ascii="Times New Roman" w:eastAsia="Times New Roman" w:hAnsi="Times New Roman"/>
                <w:color w:val="212121"/>
                <w:sz w:val="24"/>
                <w:szCs w:val="24"/>
                <w:lang w:eastAsia="ru-RU"/>
              </w:rPr>
              <w:t>Значение индикатора выполнено на 100%.</w:t>
            </w:r>
          </w:p>
        </w:tc>
      </w:tr>
    </w:tbl>
    <w:p w:rsidR="00341C9B" w:rsidRDefault="00341C9B">
      <w:pPr>
        <w:widowControl w:val="0"/>
        <w:spacing w:after="0" w:line="240" w:lineRule="auto"/>
        <w:rPr>
          <w:rFonts w:ascii="Times New Roman" w:hAnsi="Times New Roman"/>
          <w:sz w:val="8"/>
          <w:szCs w:val="8"/>
        </w:rPr>
      </w:pPr>
    </w:p>
    <w:p w:rsidR="00341C9B" w:rsidRDefault="00341C9B">
      <w:pPr>
        <w:widowControl w:val="0"/>
        <w:spacing w:after="0" w:line="240" w:lineRule="auto"/>
        <w:rPr>
          <w:rFonts w:ascii="Times New Roman" w:hAnsi="Times New Roman"/>
          <w:sz w:val="8"/>
          <w:szCs w:val="8"/>
        </w:rPr>
      </w:pPr>
    </w:p>
    <w:sectPr w:rsidR="00341C9B">
      <w:headerReference w:type="default" r:id="rId14"/>
      <w:pgSz w:w="16838" w:h="11906" w:orient="landscape"/>
      <w:pgMar w:top="1134" w:right="567" w:bottom="1134" w:left="567" w:header="567"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5C" w:rsidRDefault="00D6140B">
      <w:pPr>
        <w:spacing w:after="0" w:line="240" w:lineRule="auto"/>
      </w:pPr>
      <w:r>
        <w:separator/>
      </w:r>
    </w:p>
  </w:endnote>
  <w:endnote w:type="continuationSeparator" w:id="0">
    <w:p w:rsidR="00BE645C" w:rsidRDefault="00D6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01"/>
    <w:family w:val="roman"/>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5C" w:rsidRDefault="00D6140B">
      <w:pPr>
        <w:spacing w:after="0" w:line="240" w:lineRule="auto"/>
      </w:pPr>
      <w:r>
        <w:separator/>
      </w:r>
    </w:p>
  </w:footnote>
  <w:footnote w:type="continuationSeparator" w:id="0">
    <w:p w:rsidR="00BE645C" w:rsidRDefault="00D6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9B" w:rsidRDefault="00341C9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015B3"/>
    <w:multiLevelType w:val="multilevel"/>
    <w:tmpl w:val="44E0BD7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7325A8"/>
    <w:multiLevelType w:val="multilevel"/>
    <w:tmpl w:val="BF2EC2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9B"/>
    <w:rsid w:val="0000005C"/>
    <w:rsid w:val="00006EC0"/>
    <w:rsid w:val="00044AF3"/>
    <w:rsid w:val="00052240"/>
    <w:rsid w:val="00060945"/>
    <w:rsid w:val="00087902"/>
    <w:rsid w:val="00097727"/>
    <w:rsid w:val="000B1F1B"/>
    <w:rsid w:val="000C7994"/>
    <w:rsid w:val="000D55AE"/>
    <w:rsid w:val="000E1DBD"/>
    <w:rsid w:val="00107846"/>
    <w:rsid w:val="00121721"/>
    <w:rsid w:val="0012508F"/>
    <w:rsid w:val="00132893"/>
    <w:rsid w:val="00141E61"/>
    <w:rsid w:val="00145BDA"/>
    <w:rsid w:val="00163E22"/>
    <w:rsid w:val="00171512"/>
    <w:rsid w:val="001A1E80"/>
    <w:rsid w:val="001C4FD7"/>
    <w:rsid w:val="001F7658"/>
    <w:rsid w:val="00215159"/>
    <w:rsid w:val="00221F9B"/>
    <w:rsid w:val="00245E45"/>
    <w:rsid w:val="00246F08"/>
    <w:rsid w:val="00263B6F"/>
    <w:rsid w:val="00282AD6"/>
    <w:rsid w:val="00297E8B"/>
    <w:rsid w:val="002A6102"/>
    <w:rsid w:val="002C1EBF"/>
    <w:rsid w:val="002C2A40"/>
    <w:rsid w:val="002D3928"/>
    <w:rsid w:val="002E1175"/>
    <w:rsid w:val="00340861"/>
    <w:rsid w:val="00341C9B"/>
    <w:rsid w:val="003623E6"/>
    <w:rsid w:val="00367240"/>
    <w:rsid w:val="003971EA"/>
    <w:rsid w:val="003A6AFF"/>
    <w:rsid w:val="003B230D"/>
    <w:rsid w:val="003B52F6"/>
    <w:rsid w:val="003E422B"/>
    <w:rsid w:val="003F49C5"/>
    <w:rsid w:val="003F51F8"/>
    <w:rsid w:val="0042031F"/>
    <w:rsid w:val="0042467A"/>
    <w:rsid w:val="00443534"/>
    <w:rsid w:val="00470570"/>
    <w:rsid w:val="00475ADF"/>
    <w:rsid w:val="004846AD"/>
    <w:rsid w:val="004A1558"/>
    <w:rsid w:val="004C3721"/>
    <w:rsid w:val="004C48AF"/>
    <w:rsid w:val="004C6518"/>
    <w:rsid w:val="004D0264"/>
    <w:rsid w:val="00514B5C"/>
    <w:rsid w:val="00553245"/>
    <w:rsid w:val="00562A13"/>
    <w:rsid w:val="00574BB8"/>
    <w:rsid w:val="005A4050"/>
    <w:rsid w:val="005B6A67"/>
    <w:rsid w:val="005F03A7"/>
    <w:rsid w:val="005F07E3"/>
    <w:rsid w:val="005F4119"/>
    <w:rsid w:val="005F76CF"/>
    <w:rsid w:val="00606D77"/>
    <w:rsid w:val="00614D96"/>
    <w:rsid w:val="00634D6B"/>
    <w:rsid w:val="006404DE"/>
    <w:rsid w:val="00650545"/>
    <w:rsid w:val="006C0FF8"/>
    <w:rsid w:val="006C30AB"/>
    <w:rsid w:val="006C4E77"/>
    <w:rsid w:val="006E43C2"/>
    <w:rsid w:val="006E4802"/>
    <w:rsid w:val="006F66EF"/>
    <w:rsid w:val="00705875"/>
    <w:rsid w:val="00705E69"/>
    <w:rsid w:val="007164BE"/>
    <w:rsid w:val="0072599D"/>
    <w:rsid w:val="00736A04"/>
    <w:rsid w:val="007909CC"/>
    <w:rsid w:val="007A33E2"/>
    <w:rsid w:val="007A6637"/>
    <w:rsid w:val="007B0860"/>
    <w:rsid w:val="007D2EA3"/>
    <w:rsid w:val="007D70A9"/>
    <w:rsid w:val="007E0D5A"/>
    <w:rsid w:val="007F2517"/>
    <w:rsid w:val="00810D69"/>
    <w:rsid w:val="00825C46"/>
    <w:rsid w:val="0083221A"/>
    <w:rsid w:val="00833AE8"/>
    <w:rsid w:val="00847234"/>
    <w:rsid w:val="00852F54"/>
    <w:rsid w:val="00853673"/>
    <w:rsid w:val="008548CF"/>
    <w:rsid w:val="008700A2"/>
    <w:rsid w:val="00870947"/>
    <w:rsid w:val="00886037"/>
    <w:rsid w:val="00890652"/>
    <w:rsid w:val="008952FB"/>
    <w:rsid w:val="008A4200"/>
    <w:rsid w:val="008B4CE4"/>
    <w:rsid w:val="008C52A8"/>
    <w:rsid w:val="008E1426"/>
    <w:rsid w:val="008E24DE"/>
    <w:rsid w:val="00905D07"/>
    <w:rsid w:val="00913A71"/>
    <w:rsid w:val="009175D1"/>
    <w:rsid w:val="009840AD"/>
    <w:rsid w:val="00985CA9"/>
    <w:rsid w:val="009866E8"/>
    <w:rsid w:val="009A5392"/>
    <w:rsid w:val="009C1378"/>
    <w:rsid w:val="009D3BAC"/>
    <w:rsid w:val="00A11C3E"/>
    <w:rsid w:val="00A1409B"/>
    <w:rsid w:val="00A277E5"/>
    <w:rsid w:val="00A764C3"/>
    <w:rsid w:val="00A76FC0"/>
    <w:rsid w:val="00A8551C"/>
    <w:rsid w:val="00A9062D"/>
    <w:rsid w:val="00AA53F4"/>
    <w:rsid w:val="00AD1381"/>
    <w:rsid w:val="00AD34ED"/>
    <w:rsid w:val="00B00540"/>
    <w:rsid w:val="00B04DF3"/>
    <w:rsid w:val="00B12A57"/>
    <w:rsid w:val="00B24BB1"/>
    <w:rsid w:val="00B25269"/>
    <w:rsid w:val="00B25FE9"/>
    <w:rsid w:val="00B26654"/>
    <w:rsid w:val="00B3735B"/>
    <w:rsid w:val="00B621E0"/>
    <w:rsid w:val="00B76647"/>
    <w:rsid w:val="00B90574"/>
    <w:rsid w:val="00BB0AC3"/>
    <w:rsid w:val="00BB7910"/>
    <w:rsid w:val="00BC4BB9"/>
    <w:rsid w:val="00BD0C61"/>
    <w:rsid w:val="00BD30C7"/>
    <w:rsid w:val="00BE645C"/>
    <w:rsid w:val="00C026C5"/>
    <w:rsid w:val="00C04FBE"/>
    <w:rsid w:val="00C15171"/>
    <w:rsid w:val="00C42F78"/>
    <w:rsid w:val="00C66982"/>
    <w:rsid w:val="00CB1101"/>
    <w:rsid w:val="00CB7BF4"/>
    <w:rsid w:val="00CC0F07"/>
    <w:rsid w:val="00CC146B"/>
    <w:rsid w:val="00CD0F6D"/>
    <w:rsid w:val="00CD2B7D"/>
    <w:rsid w:val="00CE3F85"/>
    <w:rsid w:val="00D16B95"/>
    <w:rsid w:val="00D22349"/>
    <w:rsid w:val="00D46076"/>
    <w:rsid w:val="00D46D94"/>
    <w:rsid w:val="00D522BE"/>
    <w:rsid w:val="00D6140B"/>
    <w:rsid w:val="00D64262"/>
    <w:rsid w:val="00D66102"/>
    <w:rsid w:val="00D67D3E"/>
    <w:rsid w:val="00D83133"/>
    <w:rsid w:val="00D834E2"/>
    <w:rsid w:val="00D8687C"/>
    <w:rsid w:val="00D900A5"/>
    <w:rsid w:val="00DA577D"/>
    <w:rsid w:val="00DD3D0E"/>
    <w:rsid w:val="00E02EFD"/>
    <w:rsid w:val="00E23F2F"/>
    <w:rsid w:val="00E30402"/>
    <w:rsid w:val="00E45E0F"/>
    <w:rsid w:val="00E55B63"/>
    <w:rsid w:val="00E71A2B"/>
    <w:rsid w:val="00E81546"/>
    <w:rsid w:val="00E853E0"/>
    <w:rsid w:val="00E93868"/>
    <w:rsid w:val="00EB1A09"/>
    <w:rsid w:val="00EC5DF5"/>
    <w:rsid w:val="00ED5607"/>
    <w:rsid w:val="00EE212C"/>
    <w:rsid w:val="00EE3702"/>
    <w:rsid w:val="00EF3668"/>
    <w:rsid w:val="00EF7CA1"/>
    <w:rsid w:val="00F02001"/>
    <w:rsid w:val="00F03F11"/>
    <w:rsid w:val="00F11088"/>
    <w:rsid w:val="00F21152"/>
    <w:rsid w:val="00F24155"/>
    <w:rsid w:val="00F357DD"/>
    <w:rsid w:val="00F64E26"/>
    <w:rsid w:val="00F840AE"/>
    <w:rsid w:val="00F93EB5"/>
    <w:rsid w:val="00FA07AE"/>
    <w:rsid w:val="00FC01A0"/>
    <w:rsid w:val="00FC1BE4"/>
    <w:rsid w:val="00FD1B38"/>
    <w:rsid w:val="00FD41E1"/>
    <w:rsid w:val="00FE6CC2"/>
    <w:rsid w:val="00FF2685"/>
    <w:rsid w:val="00FF610A"/>
    <w:rsid w:val="00FF61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B522"/>
  <w15:docId w15:val="{F3107DBE-1308-49A9-9544-F2429DD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NSimSun" w:hAnsi="PT Astra Serif"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val="0"/>
      <w:spacing w:after="200" w:line="276" w:lineRule="auto"/>
    </w:pPr>
    <w:rPr>
      <w:rFonts w:ascii="Calibri" w:eastAsia="Calibri" w:hAnsi="Calibri" w:cs="Times New Roman"/>
      <w:sz w:val="22"/>
      <w:szCs w:val="22"/>
      <w:lang w:bidi="ar-SA"/>
    </w:rPr>
  </w:style>
  <w:style w:type="paragraph" w:styleId="1">
    <w:name w:val="heading 1"/>
    <w:basedOn w:val="a"/>
    <w:next w:val="a"/>
    <w:qFormat/>
    <w:pPr>
      <w:widowControl w:val="0"/>
      <w:numPr>
        <w:numId w:val="1"/>
      </w:numPr>
      <w:spacing w:before="108" w:after="108" w:line="240" w:lineRule="auto"/>
      <w:jc w:val="center"/>
      <w:outlineLvl w:val="0"/>
    </w:pPr>
    <w:rPr>
      <w:rFonts w:ascii="Arial" w:eastAsia="Times New Roman" w:hAnsi="Arial" w:cs="Arial"/>
      <w:b/>
      <w:bCs/>
      <w:color w:val="000080"/>
      <w:sz w:val="24"/>
      <w:szCs w:val="24"/>
    </w:rPr>
  </w:style>
  <w:style w:type="paragraph" w:styleId="3">
    <w:name w:val="heading 3"/>
    <w:basedOn w:val="a"/>
    <w:next w:val="a0"/>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2z0">
    <w:name w:val="WW8Num12z0"/>
    <w:qFormat/>
    <w:rPr>
      <w:rFonts w:ascii="Times New Roman" w:eastAsia="Calibri" w:hAnsi="Times New Roman" w:cs="Times New Roman"/>
      <w:color w:val="000000"/>
      <w:sz w:val="20"/>
    </w:rPr>
  </w:style>
  <w:style w:type="character" w:customStyle="1" w:styleId="WW8Num14z0">
    <w:name w:val="WW8Num14z0"/>
    <w:qFormat/>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7z0">
    <w:name w:val="WW8Num17z0"/>
    <w:qFormat/>
    <w:rPr>
      <w:rFonts w:ascii="Times New Roman" w:hAnsi="Times New Roman" w:cs="Times New Roman"/>
    </w:rPr>
  </w:style>
  <w:style w:type="character" w:customStyle="1" w:styleId="WW8Num18z0">
    <w:name w:val="WW8Num18z0"/>
    <w:qFormat/>
    <w:rPr>
      <w:sz w:val="24"/>
    </w:rPr>
  </w:style>
  <w:style w:type="character" w:customStyle="1" w:styleId="WW8Num19z0">
    <w:name w:val="WW8Num19z0"/>
    <w:qFormat/>
  </w:style>
  <w:style w:type="character" w:customStyle="1" w:styleId="WW8Num20z0">
    <w:name w:val="WW8Num20z0"/>
    <w:qFormat/>
    <w:rPr>
      <w:rFonts w:cs="Times New Roman"/>
    </w:rPr>
  </w:style>
  <w:style w:type="character" w:customStyle="1" w:styleId="WW8Num21z0">
    <w:name w:val="WW8Num21z0"/>
    <w:qFormat/>
    <w:rPr>
      <w:sz w:val="24"/>
    </w:rPr>
  </w:style>
  <w:style w:type="character" w:customStyle="1" w:styleId="WW8Num22z0">
    <w:name w:val="WW8Num22z0"/>
    <w:qFormat/>
  </w:style>
  <w:style w:type="character" w:customStyle="1" w:styleId="WW8Num23z0">
    <w:name w:val="WW8Num23z0"/>
    <w:qFormat/>
  </w:style>
  <w:style w:type="character" w:customStyle="1" w:styleId="WW8Num26z0">
    <w:name w:val="WW8Num26z0"/>
    <w:qFormat/>
    <w:rPr>
      <w:sz w:val="24"/>
    </w:rPr>
  </w:style>
  <w:style w:type="character" w:customStyle="1" w:styleId="WW8Num26z1">
    <w:name w:val="WW8Num26z1"/>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Times New Roman" w:hAnsi="Times New Roman" w:cs="Times New Roman"/>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Times New Roman"/>
    </w:rPr>
  </w:style>
  <w:style w:type="character" w:customStyle="1" w:styleId="WW8Num29z2">
    <w:name w:val="WW8Num29z2"/>
    <w:qFormat/>
    <w:rPr>
      <w:rFonts w:ascii="Wingdings" w:hAnsi="Wingdings" w:cs="Wingdings"/>
    </w:rPr>
  </w:style>
  <w:style w:type="character" w:customStyle="1" w:styleId="WW8NumSt14z0">
    <w:name w:val="WW8NumSt14z0"/>
    <w:qFormat/>
    <w:rPr>
      <w:rFonts w:ascii="Symbol" w:hAnsi="Symbol" w:cs="Symbol"/>
    </w:rPr>
  </w:style>
  <w:style w:type="character" w:customStyle="1" w:styleId="30">
    <w:name w:val="Основной текст 3 Знак"/>
    <w:qFormat/>
    <w:rPr>
      <w:rFonts w:ascii="Times New Roman" w:eastAsia="Times New Roman" w:hAnsi="Times New Roman" w:cs="Times New Roman"/>
      <w:b/>
      <w:i/>
      <w:sz w:val="28"/>
      <w:szCs w:val="24"/>
      <w:u w:val="single"/>
    </w:rPr>
  </w:style>
  <w:style w:type="character" w:customStyle="1" w:styleId="2">
    <w:name w:val="Основной текст с отступом 2 Знак"/>
    <w:basedOn w:val="a1"/>
    <w:qFormat/>
  </w:style>
  <w:style w:type="character" w:customStyle="1" w:styleId="31">
    <w:name w:val="Основной текст с отступом 3 Знак"/>
    <w:qFormat/>
    <w:rPr>
      <w:sz w:val="16"/>
      <w:szCs w:val="16"/>
    </w:rPr>
  </w:style>
  <w:style w:type="character" w:customStyle="1" w:styleId="10">
    <w:name w:val="Заголовок 1 Знак"/>
    <w:qFormat/>
    <w:rPr>
      <w:rFonts w:ascii="Arial" w:eastAsia="Times New Roman" w:hAnsi="Arial" w:cs="Arial"/>
      <w:b/>
      <w:bCs/>
      <w:color w:val="000080"/>
      <w:sz w:val="24"/>
      <w:szCs w:val="24"/>
    </w:rPr>
  </w:style>
  <w:style w:type="character" w:customStyle="1" w:styleId="32">
    <w:name w:val="Заголовок 3 Знак"/>
    <w:qFormat/>
    <w:rPr>
      <w:rFonts w:ascii="Times New Roman" w:eastAsia="Times New Roman" w:hAnsi="Times New Roman" w:cs="Times New Roman"/>
      <w:b/>
      <w:bCs/>
      <w:sz w:val="27"/>
      <w:szCs w:val="27"/>
    </w:rPr>
  </w:style>
  <w:style w:type="character" w:customStyle="1" w:styleId="20">
    <w:name w:val="Основной текст 2 Знак"/>
    <w:basedOn w:val="a1"/>
    <w:qFormat/>
  </w:style>
  <w:style w:type="character" w:customStyle="1" w:styleId="a4">
    <w:name w:val="Цветовое выделение"/>
    <w:qFormat/>
    <w:rPr>
      <w:b/>
      <w:color w:val="000080"/>
    </w:rPr>
  </w:style>
  <w:style w:type="character" w:customStyle="1" w:styleId="a5">
    <w:name w:val="Название Знак"/>
    <w:qFormat/>
    <w:rPr>
      <w:rFonts w:ascii="Times New Roman" w:eastAsia="Times New Roman" w:hAnsi="Times New Roman" w:cs="Times New Roman"/>
      <w:sz w:val="28"/>
      <w:szCs w:val="24"/>
    </w:rPr>
  </w:style>
  <w:style w:type="character" w:customStyle="1" w:styleId="a6">
    <w:name w:val="Верхний колонтитул Знак"/>
    <w:basedOn w:val="a1"/>
    <w:qFormat/>
  </w:style>
  <w:style w:type="character" w:customStyle="1" w:styleId="a7">
    <w:name w:val="Нижний колонтитул Знак"/>
    <w:basedOn w:val="a1"/>
    <w:qFormat/>
  </w:style>
  <w:style w:type="character" w:customStyle="1" w:styleId="a8">
    <w:name w:val="Текст выноски Знак"/>
    <w:qFormat/>
    <w:rPr>
      <w:rFonts w:ascii="Tahoma" w:hAnsi="Tahoma" w:cs="Tahoma"/>
      <w:sz w:val="16"/>
      <w:szCs w:val="16"/>
    </w:rPr>
  </w:style>
  <w:style w:type="character" w:customStyle="1" w:styleId="FontStyle13">
    <w:name w:val="Font Style13"/>
    <w:qFormat/>
    <w:rPr>
      <w:rFonts w:ascii="Times New Roman" w:hAnsi="Times New Roman" w:cs="Times New Roman"/>
      <w:sz w:val="16"/>
      <w:szCs w:val="16"/>
    </w:rPr>
  </w:style>
  <w:style w:type="character" w:customStyle="1" w:styleId="a9">
    <w:name w:val="Основной текст с отступом Знак"/>
    <w:basedOn w:val="a1"/>
    <w:qFormat/>
  </w:style>
  <w:style w:type="character" w:styleId="aa">
    <w:name w:val="Strong"/>
    <w:qFormat/>
    <w:rPr>
      <w:b/>
      <w:bCs/>
    </w:rPr>
  </w:style>
  <w:style w:type="character" w:customStyle="1" w:styleId="ab">
    <w:name w:val="Текст концевой сноски Знак"/>
    <w:qFormat/>
    <w:rPr>
      <w:rFonts w:ascii="Times New Roman" w:eastAsia="Times New Roman" w:hAnsi="Times New Roman" w:cs="Times New Roman"/>
      <w:sz w:val="20"/>
      <w:szCs w:val="20"/>
      <w:lang w:val="ru-RU"/>
    </w:rPr>
  </w:style>
  <w:style w:type="character" w:customStyle="1" w:styleId="ac">
    <w:name w:val="Символ концевой сноски"/>
    <w:qFormat/>
    <w:rPr>
      <w:vertAlign w:val="superscript"/>
    </w:rPr>
  </w:style>
  <w:style w:type="character" w:customStyle="1" w:styleId="ad">
    <w:name w:val="Текст сноски Знак"/>
    <w:qFormat/>
    <w:rPr>
      <w:rFonts w:ascii="Times New Roman" w:eastAsia="Times New Roman" w:hAnsi="Times New Roman" w:cs="Times New Roman"/>
      <w:sz w:val="20"/>
      <w:szCs w:val="20"/>
      <w:lang w:val="ru-RU"/>
    </w:rPr>
  </w:style>
  <w:style w:type="character" w:customStyle="1" w:styleId="ae">
    <w:name w:val="Символ сноски"/>
    <w:qFormat/>
    <w:rPr>
      <w:vertAlign w:val="superscript"/>
    </w:rPr>
  </w:style>
  <w:style w:type="character" w:customStyle="1" w:styleId="FontStyle21">
    <w:name w:val="Font Style21"/>
    <w:qFormat/>
    <w:rPr>
      <w:rFonts w:ascii="Times New Roman" w:hAnsi="Times New Roman" w:cs="Times New Roman"/>
      <w:sz w:val="26"/>
      <w:szCs w:val="26"/>
    </w:rPr>
  </w:style>
  <w:style w:type="character" w:styleId="af">
    <w:name w:val="Hyperlink"/>
    <w:rPr>
      <w:color w:val="0000FF"/>
      <w:u w:val="single"/>
    </w:rPr>
  </w:style>
  <w:style w:type="character" w:customStyle="1" w:styleId="af0">
    <w:name w:val="Гипертекстовая ссылка"/>
    <w:qFormat/>
    <w:rPr>
      <w:rFonts w:cs="Times New Roman"/>
      <w:b/>
      <w:bCs/>
      <w:color w:val="008000"/>
    </w:rPr>
  </w:style>
  <w:style w:type="character" w:styleId="af1">
    <w:name w:val="page number"/>
    <w:basedOn w:val="a1"/>
  </w:style>
  <w:style w:type="character" w:styleId="af2">
    <w:name w:val="annotation reference"/>
    <w:qFormat/>
    <w:rPr>
      <w:sz w:val="16"/>
      <w:szCs w:val="16"/>
    </w:rPr>
  </w:style>
  <w:style w:type="character" w:customStyle="1" w:styleId="af3">
    <w:name w:val="Текст примечания Знак"/>
    <w:qFormat/>
    <w:rPr>
      <w:sz w:val="20"/>
      <w:szCs w:val="20"/>
    </w:rPr>
  </w:style>
  <w:style w:type="character" w:customStyle="1" w:styleId="af4">
    <w:name w:val="Тема примечания Знак"/>
    <w:qFormat/>
    <w:rPr>
      <w:b/>
      <w:bCs/>
      <w:sz w:val="20"/>
      <w:szCs w:val="20"/>
    </w:rPr>
  </w:style>
  <w:style w:type="paragraph" w:styleId="af5">
    <w:name w:val="Title"/>
    <w:basedOn w:val="a"/>
    <w:next w:val="a0"/>
    <w:qFormat/>
    <w:pPr>
      <w:spacing w:after="0" w:line="240" w:lineRule="auto"/>
      <w:jc w:val="center"/>
    </w:pPr>
    <w:rPr>
      <w:rFonts w:ascii="Times New Roman" w:eastAsia="Times New Roman" w:hAnsi="Times New Roman"/>
      <w:sz w:val="28"/>
      <w:szCs w:val="24"/>
    </w:rPr>
  </w:style>
  <w:style w:type="paragraph" w:styleId="a0">
    <w:name w:val="Body Text"/>
    <w:basedOn w:val="a"/>
    <w:pPr>
      <w:spacing w:after="140"/>
    </w:pPr>
  </w:style>
  <w:style w:type="paragraph" w:styleId="af6">
    <w:name w:val="List"/>
    <w:basedOn w:val="a0"/>
    <w:rPr>
      <w:rFonts w:ascii="PT Astra Serif" w:hAnsi="PT Astra Serif" w:cs="Mangal"/>
    </w:rPr>
  </w:style>
  <w:style w:type="paragraph" w:styleId="af7">
    <w:name w:val="caption"/>
    <w:basedOn w:val="a"/>
    <w:qFormat/>
    <w:pPr>
      <w:suppressLineNumbers/>
      <w:spacing w:before="120" w:after="120"/>
    </w:pPr>
    <w:rPr>
      <w:rFonts w:ascii="PT Astra Serif" w:hAnsi="PT Astra Serif" w:cs="Mangal"/>
      <w:i/>
      <w:iCs/>
      <w:sz w:val="24"/>
      <w:szCs w:val="24"/>
    </w:rPr>
  </w:style>
  <w:style w:type="paragraph" w:styleId="af8">
    <w:name w:val="index heading"/>
    <w:basedOn w:val="a"/>
    <w:qFormat/>
    <w:pPr>
      <w:suppressLineNumbers/>
    </w:pPr>
    <w:rPr>
      <w:rFonts w:ascii="PT Astra Serif" w:hAnsi="PT Astra Serif" w:cs="Mangal"/>
    </w:rPr>
  </w:style>
  <w:style w:type="paragraph" w:styleId="33">
    <w:name w:val="Body Text 3"/>
    <w:basedOn w:val="a"/>
    <w:qFormat/>
    <w:pPr>
      <w:keepNext/>
      <w:spacing w:after="0" w:line="240" w:lineRule="auto"/>
      <w:jc w:val="both"/>
    </w:pPr>
    <w:rPr>
      <w:rFonts w:ascii="Times New Roman" w:eastAsia="Times New Roman" w:hAnsi="Times New Roman"/>
      <w:b/>
      <w:i/>
      <w:sz w:val="28"/>
      <w:szCs w:val="24"/>
      <w:u w:val="single"/>
    </w:rPr>
  </w:style>
  <w:style w:type="paragraph" w:customStyle="1" w:styleId="ConsPlusCell">
    <w:name w:val="ConsPlusCell"/>
    <w:qFormat/>
    <w:pPr>
      <w:widowControl w:val="0"/>
    </w:pPr>
    <w:rPr>
      <w:rFonts w:ascii="Calibri" w:eastAsia="Times New Roman" w:hAnsi="Calibri" w:cs="Calibri"/>
      <w:sz w:val="22"/>
      <w:szCs w:val="22"/>
      <w:lang w:bidi="ar-SA"/>
    </w:rPr>
  </w:style>
  <w:style w:type="paragraph" w:styleId="21">
    <w:name w:val="Body Text Indent 2"/>
    <w:basedOn w:val="a"/>
    <w:qFormat/>
    <w:pPr>
      <w:spacing w:after="120" w:line="480" w:lineRule="auto"/>
      <w:ind w:left="283"/>
    </w:pPr>
  </w:style>
  <w:style w:type="paragraph" w:styleId="34">
    <w:name w:val="Body Text Indent 3"/>
    <w:basedOn w:val="a"/>
    <w:qFormat/>
    <w:pPr>
      <w:spacing w:after="120"/>
      <w:ind w:left="283"/>
    </w:pPr>
    <w:rPr>
      <w:sz w:val="16"/>
      <w:szCs w:val="16"/>
    </w:rPr>
  </w:style>
  <w:style w:type="paragraph" w:customStyle="1" w:styleId="ConsPlusTitle">
    <w:name w:val="ConsPlusTitle"/>
    <w:qFormat/>
    <w:pPr>
      <w:widowControl w:val="0"/>
    </w:pPr>
    <w:rPr>
      <w:rFonts w:ascii="Calibri" w:eastAsia="Times New Roman" w:hAnsi="Calibri" w:cs="Calibri"/>
      <w:b/>
      <w:bCs/>
      <w:sz w:val="22"/>
      <w:szCs w:val="22"/>
      <w:lang w:bidi="ar-SA"/>
    </w:rPr>
  </w:style>
  <w:style w:type="paragraph" w:customStyle="1" w:styleId="af9">
    <w:name w:val="Прижатый влево"/>
    <w:basedOn w:val="a"/>
    <w:next w:val="a"/>
    <w:qFormat/>
    <w:pPr>
      <w:widowControl w:val="0"/>
      <w:spacing w:after="0" w:line="240" w:lineRule="auto"/>
    </w:pPr>
    <w:rPr>
      <w:rFonts w:ascii="Arial" w:eastAsia="Times New Roman" w:hAnsi="Arial" w:cs="Arial"/>
      <w:sz w:val="24"/>
      <w:szCs w:val="24"/>
    </w:rPr>
  </w:style>
  <w:style w:type="paragraph" w:styleId="22">
    <w:name w:val="Body Text 2"/>
    <w:basedOn w:val="a"/>
    <w:qFormat/>
    <w:pPr>
      <w:spacing w:after="120" w:line="480" w:lineRule="auto"/>
    </w:pPr>
  </w:style>
  <w:style w:type="paragraph" w:customStyle="1" w:styleId="afa">
    <w:name w:val="Нормальный (таблица)"/>
    <w:basedOn w:val="a"/>
    <w:next w:val="a"/>
    <w:qFormat/>
    <w:pPr>
      <w:widowControl w:val="0"/>
      <w:spacing w:after="0" w:line="240" w:lineRule="auto"/>
      <w:jc w:val="both"/>
    </w:pPr>
    <w:rPr>
      <w:rFonts w:ascii="Arial" w:eastAsia="Times New Roman" w:hAnsi="Arial" w:cs="Arial"/>
      <w:sz w:val="24"/>
      <w:szCs w:val="24"/>
    </w:rPr>
  </w:style>
  <w:style w:type="paragraph" w:customStyle="1" w:styleId="afb">
    <w:name w:val="Колонтитул"/>
    <w:basedOn w:val="a"/>
    <w:qFormat/>
    <w:pPr>
      <w:suppressLineNumbers/>
      <w:tabs>
        <w:tab w:val="center" w:pos="4819"/>
        <w:tab w:val="right" w:pos="9638"/>
      </w:tabs>
    </w:pPr>
  </w:style>
  <w:style w:type="paragraph" w:styleId="afc">
    <w:name w:val="header"/>
    <w:basedOn w:val="a"/>
    <w:pPr>
      <w:spacing w:after="0" w:line="240" w:lineRule="auto"/>
    </w:pPr>
  </w:style>
  <w:style w:type="paragraph" w:styleId="afd">
    <w:name w:val="footer"/>
    <w:basedOn w:val="a"/>
    <w:pPr>
      <w:spacing w:after="0" w:line="240" w:lineRule="auto"/>
    </w:pPr>
  </w:style>
  <w:style w:type="paragraph" w:styleId="afe">
    <w:name w:val="Balloon Text"/>
    <w:basedOn w:val="a"/>
    <w:qFormat/>
    <w:pPr>
      <w:spacing w:after="0" w:line="240" w:lineRule="auto"/>
    </w:pPr>
    <w:rPr>
      <w:rFonts w:ascii="Tahoma" w:hAnsi="Tahoma" w:cs="Tahoma"/>
      <w:sz w:val="16"/>
      <w:szCs w:val="16"/>
    </w:rPr>
  </w:style>
  <w:style w:type="paragraph" w:customStyle="1" w:styleId="ConsPlusNonformat">
    <w:name w:val="ConsPlusNonformat"/>
    <w:qFormat/>
    <w:pPr>
      <w:widowControl w:val="0"/>
    </w:pPr>
    <w:rPr>
      <w:rFonts w:ascii="Courier New" w:eastAsia="Times New Roman" w:hAnsi="Courier New" w:cs="Courier New"/>
      <w:sz w:val="20"/>
      <w:szCs w:val="20"/>
      <w:lang w:bidi="ar-SA"/>
    </w:rPr>
  </w:style>
  <w:style w:type="paragraph" w:customStyle="1" w:styleId="aff">
    <w:name w:val="Абзац с отсуп"/>
    <w:basedOn w:val="a"/>
    <w:qFormat/>
    <w:pPr>
      <w:spacing w:before="120" w:after="0" w:line="360" w:lineRule="exact"/>
      <w:ind w:firstLine="720"/>
      <w:jc w:val="both"/>
    </w:pPr>
    <w:rPr>
      <w:rFonts w:ascii="Times New Roman" w:eastAsia="Times New Roman" w:hAnsi="Times New Roman"/>
      <w:sz w:val="28"/>
      <w:szCs w:val="28"/>
      <w:lang w:val="en-US"/>
    </w:rPr>
  </w:style>
  <w:style w:type="paragraph" w:customStyle="1" w:styleId="11">
    <w:name w:val="Стиль1"/>
    <w:basedOn w:val="a"/>
    <w:qFormat/>
    <w:pPr>
      <w:spacing w:after="0" w:line="240" w:lineRule="auto"/>
    </w:pPr>
    <w:rPr>
      <w:rFonts w:ascii="Times New Roman" w:eastAsia="Times New Roman" w:hAnsi="Times New Roman"/>
      <w:sz w:val="28"/>
      <w:szCs w:val="20"/>
    </w:rPr>
  </w:style>
  <w:style w:type="paragraph" w:styleId="aff0">
    <w:name w:val="Normal (Web)"/>
    <w:basedOn w:val="a"/>
    <w:qFormat/>
    <w:pPr>
      <w:spacing w:before="280" w:after="280" w:line="240" w:lineRule="auto"/>
    </w:pPr>
    <w:rPr>
      <w:rFonts w:ascii="Times New Roman" w:eastAsia="Times New Roman" w:hAnsi="Times New Roman"/>
      <w:sz w:val="24"/>
      <w:szCs w:val="24"/>
    </w:rPr>
  </w:style>
  <w:style w:type="paragraph" w:styleId="aff1">
    <w:name w:val="List Paragraph"/>
    <w:basedOn w:val="a"/>
    <w:qFormat/>
    <w:pPr>
      <w:ind w:left="720"/>
      <w:contextualSpacing/>
    </w:pPr>
    <w:rPr>
      <w:rFonts w:eastAsia="Times New Roman"/>
    </w:rPr>
  </w:style>
  <w:style w:type="paragraph" w:styleId="aff2">
    <w:name w:val="Body Text Indent"/>
    <w:basedOn w:val="a"/>
    <w:pPr>
      <w:spacing w:after="120"/>
      <w:ind w:left="283"/>
    </w:pPr>
  </w:style>
  <w:style w:type="paragraph" w:customStyle="1" w:styleId="NormalWeb1">
    <w:name w:val="Normal (Web)1"/>
    <w:basedOn w:val="a"/>
    <w:qFormat/>
    <w:pPr>
      <w:spacing w:before="100" w:after="100" w:line="288" w:lineRule="auto"/>
      <w:ind w:firstLine="567"/>
      <w:jc w:val="both"/>
      <w:textAlignment w:val="baseline"/>
    </w:pPr>
    <w:rPr>
      <w:rFonts w:ascii="Times New Roman" w:eastAsia="Times New Roman" w:hAnsi="Times New Roman"/>
      <w:sz w:val="28"/>
      <w:szCs w:val="28"/>
    </w:rPr>
  </w:style>
  <w:style w:type="paragraph" w:customStyle="1" w:styleId="12">
    <w:name w:val="Абзац списка1"/>
    <w:basedOn w:val="a"/>
    <w:qFormat/>
    <w:pPr>
      <w:ind w:left="720"/>
      <w:contextualSpacing/>
    </w:pPr>
    <w:rPr>
      <w:rFonts w:eastAsia="Times New Roman"/>
    </w:rPr>
  </w:style>
  <w:style w:type="paragraph" w:customStyle="1" w:styleId="Iauiue">
    <w:name w:val="Iau?iue"/>
    <w:qFormat/>
    <w:rPr>
      <w:rFonts w:ascii="Times New Roman" w:eastAsia="Times New Roman" w:hAnsi="Times New Roman" w:cs="Times New Roman"/>
      <w:sz w:val="20"/>
      <w:szCs w:val="20"/>
      <w:lang w:val="en-US" w:bidi="ar-SA"/>
    </w:rPr>
  </w:style>
  <w:style w:type="paragraph" w:customStyle="1" w:styleId="ConsPlusNormal">
    <w:name w:val="ConsPlusNormal"/>
    <w:qFormat/>
    <w:pPr>
      <w:widowControl w:val="0"/>
    </w:pPr>
    <w:rPr>
      <w:rFonts w:ascii="Calibri" w:eastAsia="Times New Roman" w:hAnsi="Calibri" w:cs="Calibri"/>
      <w:sz w:val="22"/>
      <w:szCs w:val="22"/>
      <w:lang w:bidi="ar-SA"/>
    </w:rPr>
  </w:style>
  <w:style w:type="paragraph" w:styleId="aff3">
    <w:name w:val="endnote text"/>
    <w:basedOn w:val="a"/>
    <w:pPr>
      <w:widowControl w:val="0"/>
      <w:spacing w:after="0" w:line="240" w:lineRule="auto"/>
    </w:pPr>
    <w:rPr>
      <w:rFonts w:ascii="Times New Roman" w:eastAsia="Times New Roman" w:hAnsi="Times New Roman"/>
      <w:sz w:val="20"/>
      <w:szCs w:val="20"/>
    </w:rPr>
  </w:style>
  <w:style w:type="paragraph" w:styleId="aff4">
    <w:name w:val="footnote text"/>
    <w:basedOn w:val="a"/>
    <w:pPr>
      <w:widowControl w:val="0"/>
      <w:spacing w:after="0" w:line="240" w:lineRule="auto"/>
    </w:pPr>
    <w:rPr>
      <w:rFonts w:ascii="Times New Roman" w:eastAsia="Times New Roman" w:hAnsi="Times New Roman"/>
      <w:sz w:val="20"/>
      <w:szCs w:val="20"/>
    </w:rPr>
  </w:style>
  <w:style w:type="paragraph" w:customStyle="1" w:styleId="13">
    <w:name w:val="1"/>
    <w:basedOn w:val="a"/>
    <w:qFormat/>
    <w:pPr>
      <w:spacing w:before="280" w:after="280" w:line="240" w:lineRule="auto"/>
    </w:pPr>
    <w:rPr>
      <w:rFonts w:ascii="Tahoma" w:eastAsia="Times New Roman" w:hAnsi="Tahoma" w:cs="Tahoma"/>
      <w:sz w:val="20"/>
      <w:szCs w:val="20"/>
      <w:lang w:val="en-US"/>
    </w:rPr>
  </w:style>
  <w:style w:type="paragraph" w:customStyle="1" w:styleId="aff5">
    <w:name w:val="Знак Знак Знак Знак Знак Знак"/>
    <w:basedOn w:val="a"/>
    <w:qFormat/>
    <w:pPr>
      <w:spacing w:before="280" w:after="280" w:line="240" w:lineRule="auto"/>
    </w:pPr>
    <w:rPr>
      <w:rFonts w:ascii="Tahoma" w:eastAsia="Times New Roman" w:hAnsi="Tahoma" w:cs="Tahoma"/>
      <w:sz w:val="24"/>
      <w:szCs w:val="24"/>
      <w:lang w:val="en-US"/>
    </w:rPr>
  </w:style>
  <w:style w:type="paragraph" w:styleId="aff6">
    <w:name w:val="annotation text"/>
    <w:basedOn w:val="a"/>
    <w:qFormat/>
    <w:pPr>
      <w:spacing w:line="240" w:lineRule="auto"/>
    </w:pPr>
    <w:rPr>
      <w:sz w:val="20"/>
      <w:szCs w:val="20"/>
    </w:rPr>
  </w:style>
  <w:style w:type="paragraph" w:styleId="aff7">
    <w:name w:val="annotation subject"/>
    <w:basedOn w:val="aff6"/>
    <w:next w:val="aff6"/>
    <w:qFormat/>
    <w:rPr>
      <w:b/>
      <w:bCs/>
    </w:rPr>
  </w:style>
  <w:style w:type="paragraph" w:customStyle="1" w:styleId="Style6">
    <w:name w:val="Style6"/>
    <w:basedOn w:val="a"/>
    <w:qFormat/>
    <w:pPr>
      <w:widowControl w:val="0"/>
      <w:spacing w:after="0" w:line="484" w:lineRule="exact"/>
      <w:ind w:firstLine="710"/>
      <w:jc w:val="both"/>
    </w:pPr>
    <w:rPr>
      <w:rFonts w:ascii="Times New Roman" w:eastAsia="Times New Roman" w:hAnsi="Times New Roman"/>
      <w:sz w:val="24"/>
      <w:szCs w:val="24"/>
    </w:rPr>
  </w:style>
  <w:style w:type="paragraph" w:customStyle="1" w:styleId="aff8">
    <w:name w:val="Содержимое таблицы"/>
    <w:basedOn w:val="a"/>
    <w:qFormat/>
    <w:pPr>
      <w:widowControl w:val="0"/>
      <w:suppressLineNumbers/>
    </w:pPr>
  </w:style>
  <w:style w:type="paragraph" w:customStyle="1" w:styleId="aff9">
    <w:name w:val="Заголовок таблицы"/>
    <w:basedOn w:val="aff8"/>
    <w:qFormat/>
    <w:pPr>
      <w:jc w:val="center"/>
    </w:pPr>
    <w:rPr>
      <w:b/>
      <w:bCs/>
    </w:rPr>
  </w:style>
  <w:style w:type="paragraph" w:customStyle="1" w:styleId="affa">
    <w:name w:val="Содержимое врезки"/>
    <w:basedOn w:val="a"/>
    <w:qFormat/>
  </w:style>
  <w:style w:type="numbering" w:customStyle="1" w:styleId="WW8Num1">
    <w:name w:val="WW8Num1"/>
    <w:qFormat/>
  </w:style>
  <w:style w:type="paragraph" w:customStyle="1" w:styleId="23">
    <w:name w:val="Абзац списка2"/>
    <w:basedOn w:val="a"/>
    <w:link w:val="ListParagraphChar"/>
    <w:rsid w:val="003A6AFF"/>
    <w:pPr>
      <w:ind w:left="720"/>
      <w:contextualSpacing/>
    </w:pPr>
    <w:rPr>
      <w:lang w:eastAsia="en-US"/>
    </w:rPr>
  </w:style>
  <w:style w:type="character" w:customStyle="1" w:styleId="ListParagraphChar">
    <w:name w:val="List Paragraph Char"/>
    <w:link w:val="23"/>
    <w:locked/>
    <w:rsid w:val="003A6AFF"/>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atarstan.ru/regulation"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pestreci.tatar.ru/rus/anticor/ae.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3C7E-32A2-4889-B079-724D11DF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14</Pages>
  <Words>4304</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Наталья</dc:creator>
  <dc:description/>
  <cp:lastModifiedBy>ИМЯ</cp:lastModifiedBy>
  <cp:revision>189</cp:revision>
  <cp:lastPrinted>2024-10-02T07:50:00Z</cp:lastPrinted>
  <dcterms:created xsi:type="dcterms:W3CDTF">2024-03-28T13:16:00Z</dcterms:created>
  <dcterms:modified xsi:type="dcterms:W3CDTF">2024-10-02T08:07:00Z</dcterms:modified>
  <dc:language>ru-RU</dc:language>
</cp:coreProperties>
</file>